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14FF" w14:textId="77777777" w:rsidR="003C12F7" w:rsidRPr="009D724A" w:rsidRDefault="003C12F7">
      <w:pPr>
        <w:jc w:val="right"/>
        <w:rPr>
          <w:rFonts w:ascii="Tahoma" w:hAnsi="Tahoma" w:cs="Tahoma"/>
          <w:sz w:val="20"/>
        </w:rPr>
      </w:pPr>
    </w:p>
    <w:p w14:paraId="1FEF50BB" w14:textId="77777777" w:rsidR="003C12F7" w:rsidRDefault="003C12F7">
      <w:pPr>
        <w:rPr>
          <w:rFonts w:asciiTheme="minorHAnsi" w:hAnsiTheme="minorHAnsi" w:cs="Arial"/>
          <w:sz w:val="22"/>
          <w:szCs w:val="22"/>
        </w:rPr>
      </w:pPr>
    </w:p>
    <w:p w14:paraId="3AF8E476" w14:textId="77777777" w:rsidR="002620BE" w:rsidRDefault="00420AEE" w:rsidP="00420AEE">
      <w:pPr>
        <w:jc w:val="center"/>
        <w:rPr>
          <w:rFonts w:asciiTheme="minorHAnsi" w:hAnsiTheme="minorHAnsi" w:cs="Arial"/>
          <w:sz w:val="22"/>
          <w:szCs w:val="22"/>
        </w:rPr>
      </w:pPr>
      <w:r w:rsidRPr="00501823">
        <w:rPr>
          <w:noProof/>
          <w:lang w:eastAsia="en-GB"/>
        </w:rPr>
        <w:drawing>
          <wp:inline distT="0" distB="0" distL="0" distR="0" wp14:anchorId="0C15D952" wp14:editId="2BA73398">
            <wp:extent cx="5714999" cy="4010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515" cy="4023017"/>
                    </a:xfrm>
                    <a:prstGeom prst="rect">
                      <a:avLst/>
                    </a:prstGeom>
                  </pic:spPr>
                </pic:pic>
              </a:graphicData>
            </a:graphic>
          </wp:inline>
        </w:drawing>
      </w:r>
    </w:p>
    <w:p w14:paraId="79614420" w14:textId="77777777" w:rsidR="002620BE" w:rsidRPr="00E80F13" w:rsidRDefault="002620BE">
      <w:pPr>
        <w:rPr>
          <w:rFonts w:asciiTheme="minorHAnsi" w:hAnsiTheme="minorHAnsi" w:cs="Arial"/>
          <w:sz w:val="22"/>
          <w:szCs w:val="22"/>
        </w:rPr>
      </w:pPr>
    </w:p>
    <w:p w14:paraId="237F87D9" w14:textId="77777777" w:rsidR="00420AEE" w:rsidRDefault="00420AEE">
      <w:pPr>
        <w:rPr>
          <w:rFonts w:asciiTheme="minorHAnsi" w:hAnsiTheme="minorHAnsi" w:cs="Arial"/>
          <w:b/>
          <w:sz w:val="28"/>
          <w:szCs w:val="28"/>
        </w:rPr>
      </w:pPr>
    </w:p>
    <w:p w14:paraId="6E8B4BFF" w14:textId="77777777" w:rsidR="00291DAA" w:rsidRPr="00CF18AB" w:rsidRDefault="00291DAA">
      <w:pPr>
        <w:rPr>
          <w:rFonts w:ascii="Arial" w:hAnsi="Arial" w:cs="Arial"/>
          <w:b/>
          <w:sz w:val="28"/>
          <w:szCs w:val="28"/>
        </w:rPr>
      </w:pPr>
      <w:r w:rsidRPr="00CF18AB">
        <w:rPr>
          <w:rFonts w:ascii="Arial" w:hAnsi="Arial" w:cs="Arial"/>
          <w:b/>
          <w:sz w:val="28"/>
          <w:szCs w:val="28"/>
        </w:rPr>
        <w:t xml:space="preserve">Do you want to make a difference </w:t>
      </w:r>
      <w:r w:rsidR="00CE367A" w:rsidRPr="00CF18AB">
        <w:rPr>
          <w:rFonts w:ascii="Arial" w:hAnsi="Arial" w:cs="Arial"/>
          <w:b/>
          <w:sz w:val="28"/>
          <w:szCs w:val="28"/>
        </w:rPr>
        <w:t xml:space="preserve">by leading </w:t>
      </w:r>
      <w:r w:rsidR="00CF18AB" w:rsidRPr="00CF18AB">
        <w:rPr>
          <w:rFonts w:ascii="Arial" w:hAnsi="Arial" w:cs="Arial"/>
          <w:b/>
          <w:sz w:val="28"/>
          <w:szCs w:val="28"/>
        </w:rPr>
        <w:t>Netball in the North East of England?</w:t>
      </w:r>
    </w:p>
    <w:p w14:paraId="70EF705E" w14:textId="77777777" w:rsidR="004D456A" w:rsidRPr="00CF18AB" w:rsidRDefault="004D456A" w:rsidP="005B77F0">
      <w:pPr>
        <w:jc w:val="center"/>
        <w:rPr>
          <w:rFonts w:asciiTheme="minorHAnsi" w:hAnsiTheme="minorHAnsi" w:cs="Arial"/>
          <w:b/>
          <w:sz w:val="28"/>
          <w:szCs w:val="28"/>
        </w:rPr>
      </w:pPr>
    </w:p>
    <w:p w14:paraId="2CB6B45F" w14:textId="77777777" w:rsidR="008F2528" w:rsidRPr="001A76E5" w:rsidRDefault="00CF18AB" w:rsidP="001A76E5">
      <w:pPr>
        <w:spacing w:line="360" w:lineRule="auto"/>
        <w:rPr>
          <w:rFonts w:asciiTheme="minorHAnsi" w:hAnsiTheme="minorHAnsi" w:cs="Arial"/>
          <w:szCs w:val="24"/>
        </w:rPr>
      </w:pPr>
      <w:r w:rsidRPr="001A76E5">
        <w:rPr>
          <w:rFonts w:asciiTheme="minorHAnsi" w:hAnsiTheme="minorHAnsi" w:cs="Arial"/>
          <w:szCs w:val="24"/>
        </w:rPr>
        <w:t xml:space="preserve">Netball North East aims to contribute towards Netball’s 10.1.1 vision of being a top ten participation sport, the number one sport for women and girls and number one in the world.   At a local level Netball North East will promote equal opportunities for people to take part in Netball at a level appropriate to their needs and aspirations.  Netball North East aims to achieve this by taking positive action to develop Netball as a sport, by promoting and developing productive partnerships with appropriate sporting and outside agencies and by seeking to ensure that the distribution of all financial aid and is subject to the principle of sports equity. </w:t>
      </w:r>
    </w:p>
    <w:p w14:paraId="78325B7A" w14:textId="77777777" w:rsidR="008F2528" w:rsidRPr="001A76E5" w:rsidRDefault="008F2528" w:rsidP="001A76E5">
      <w:pPr>
        <w:spacing w:line="360" w:lineRule="auto"/>
        <w:rPr>
          <w:rFonts w:asciiTheme="minorHAnsi" w:hAnsiTheme="minorHAnsi" w:cs="Arial"/>
          <w:szCs w:val="24"/>
          <w:highlight w:val="yellow"/>
        </w:rPr>
      </w:pPr>
    </w:p>
    <w:p w14:paraId="3EEC55A6" w14:textId="6F4E50D7" w:rsidR="008F2528" w:rsidRPr="001A76E5" w:rsidRDefault="00CF18AB" w:rsidP="001A76E5">
      <w:pPr>
        <w:spacing w:after="240" w:line="360" w:lineRule="auto"/>
        <w:rPr>
          <w:rFonts w:asciiTheme="minorHAnsi" w:hAnsiTheme="minorHAnsi" w:cs="Arial"/>
          <w:szCs w:val="24"/>
        </w:rPr>
      </w:pPr>
      <w:r w:rsidRPr="001A76E5">
        <w:rPr>
          <w:rFonts w:asciiTheme="minorHAnsi" w:hAnsiTheme="minorHAnsi" w:cs="Arial"/>
          <w:szCs w:val="24"/>
        </w:rPr>
        <w:t xml:space="preserve">Netball North East </w:t>
      </w:r>
      <w:r w:rsidR="00103ABB" w:rsidRPr="001A76E5">
        <w:rPr>
          <w:rFonts w:asciiTheme="minorHAnsi" w:hAnsiTheme="minorHAnsi" w:cs="Arial"/>
          <w:szCs w:val="24"/>
        </w:rPr>
        <w:t xml:space="preserve">is now </w:t>
      </w:r>
      <w:r w:rsidR="00103ABB" w:rsidRPr="00F97672">
        <w:rPr>
          <w:rFonts w:asciiTheme="minorHAnsi" w:hAnsiTheme="minorHAnsi" w:cs="Arial"/>
          <w:szCs w:val="24"/>
        </w:rPr>
        <w:t xml:space="preserve">seeking </w:t>
      </w:r>
      <w:r w:rsidR="00BD28E8" w:rsidRPr="006E0472">
        <w:rPr>
          <w:rFonts w:asciiTheme="minorHAnsi" w:hAnsiTheme="minorHAnsi" w:cs="Arial"/>
          <w:szCs w:val="24"/>
        </w:rPr>
        <w:t>applications</w:t>
      </w:r>
      <w:r w:rsidR="00103ABB" w:rsidRPr="006E0472">
        <w:rPr>
          <w:rFonts w:asciiTheme="minorHAnsi" w:hAnsiTheme="minorHAnsi" w:cs="Arial"/>
          <w:szCs w:val="24"/>
        </w:rPr>
        <w:t xml:space="preserve"> from </w:t>
      </w:r>
      <w:r w:rsidR="00103ABB" w:rsidRPr="001A76E5">
        <w:rPr>
          <w:rFonts w:asciiTheme="minorHAnsi" w:hAnsiTheme="minorHAnsi" w:cs="Arial"/>
          <w:szCs w:val="24"/>
        </w:rPr>
        <w:t xml:space="preserve">its members </w:t>
      </w:r>
      <w:r w:rsidRPr="001A76E5">
        <w:rPr>
          <w:rFonts w:asciiTheme="minorHAnsi" w:hAnsiTheme="minorHAnsi" w:cs="Arial"/>
          <w:szCs w:val="24"/>
        </w:rPr>
        <w:t xml:space="preserve">to serve on the </w:t>
      </w:r>
      <w:r w:rsidR="006F417F" w:rsidRPr="001A76E5">
        <w:rPr>
          <w:rFonts w:asciiTheme="minorHAnsi" w:hAnsiTheme="minorHAnsi" w:cs="Arial"/>
          <w:szCs w:val="24"/>
        </w:rPr>
        <w:t xml:space="preserve">North East Regional Management </w:t>
      </w:r>
      <w:r w:rsidRPr="001A76E5">
        <w:rPr>
          <w:rFonts w:asciiTheme="minorHAnsi" w:hAnsiTheme="minorHAnsi" w:cs="Arial"/>
          <w:szCs w:val="24"/>
        </w:rPr>
        <w:t xml:space="preserve">Board. </w:t>
      </w:r>
    </w:p>
    <w:p w14:paraId="1B966C96" w14:textId="77777777" w:rsidR="00865C2A" w:rsidRDefault="006F417F" w:rsidP="00865C2A">
      <w:pPr>
        <w:spacing w:after="240" w:line="360" w:lineRule="auto"/>
        <w:rPr>
          <w:rFonts w:asciiTheme="minorHAnsi" w:hAnsiTheme="minorHAnsi" w:cs="Arial"/>
          <w:szCs w:val="24"/>
        </w:rPr>
      </w:pPr>
      <w:r w:rsidRPr="001A76E5">
        <w:rPr>
          <w:rFonts w:asciiTheme="minorHAnsi" w:hAnsiTheme="minorHAnsi" w:cs="Arial"/>
          <w:szCs w:val="24"/>
        </w:rPr>
        <w:t>We are recruiting for members to serve as</w:t>
      </w:r>
      <w:r w:rsidR="00DF606D">
        <w:rPr>
          <w:rFonts w:asciiTheme="minorHAnsi" w:hAnsiTheme="minorHAnsi" w:cs="Arial"/>
          <w:szCs w:val="24"/>
        </w:rPr>
        <w:t xml:space="preserve"> </w:t>
      </w:r>
      <w:r w:rsidR="00BD28E8">
        <w:rPr>
          <w:rFonts w:asciiTheme="minorHAnsi" w:hAnsiTheme="minorHAnsi" w:cs="Arial"/>
          <w:szCs w:val="24"/>
        </w:rPr>
        <w:t>in the following roles –</w:t>
      </w:r>
    </w:p>
    <w:p w14:paraId="0D0E66B0" w14:textId="2A55C61F" w:rsidR="00BD28E8" w:rsidRPr="00865C2A" w:rsidRDefault="00865C2A" w:rsidP="00865C2A">
      <w:pPr>
        <w:pStyle w:val="ListParagraph"/>
        <w:numPr>
          <w:ilvl w:val="0"/>
          <w:numId w:val="8"/>
        </w:numPr>
        <w:spacing w:after="240"/>
        <w:ind w:left="714" w:hanging="357"/>
        <w:rPr>
          <w:rFonts w:asciiTheme="minorHAnsi" w:hAnsiTheme="minorHAnsi" w:cs="Arial"/>
          <w:szCs w:val="24"/>
        </w:rPr>
      </w:pPr>
      <w:r w:rsidRPr="00865C2A">
        <w:rPr>
          <w:rFonts w:asciiTheme="minorHAnsi" w:hAnsiTheme="minorHAnsi" w:cs="Arial"/>
          <w:szCs w:val="24"/>
        </w:rPr>
        <w:t>TSG Chair</w:t>
      </w:r>
      <w:r w:rsidR="00BD28E8" w:rsidRPr="00865C2A">
        <w:rPr>
          <w:rFonts w:asciiTheme="minorHAnsi" w:hAnsiTheme="minorHAnsi" w:cs="Arial"/>
          <w:szCs w:val="24"/>
        </w:rPr>
        <w:t xml:space="preserve"> Coaching </w:t>
      </w:r>
    </w:p>
    <w:p w14:paraId="0B9EA4BD" w14:textId="201F2DC5" w:rsidR="00420AEE" w:rsidRDefault="00865C2A" w:rsidP="00865C2A">
      <w:pPr>
        <w:pStyle w:val="ListParagraph"/>
        <w:numPr>
          <w:ilvl w:val="0"/>
          <w:numId w:val="8"/>
        </w:numPr>
        <w:spacing w:after="240"/>
        <w:ind w:left="714" w:hanging="357"/>
        <w:rPr>
          <w:rFonts w:asciiTheme="minorHAnsi" w:hAnsiTheme="minorHAnsi" w:cs="Arial"/>
          <w:szCs w:val="24"/>
        </w:rPr>
      </w:pPr>
      <w:r>
        <w:rPr>
          <w:rFonts w:asciiTheme="minorHAnsi" w:hAnsiTheme="minorHAnsi" w:cs="Arial"/>
          <w:szCs w:val="24"/>
        </w:rPr>
        <w:t>TSG Chair</w:t>
      </w:r>
      <w:r w:rsidR="00BD28E8">
        <w:rPr>
          <w:rFonts w:asciiTheme="minorHAnsi" w:hAnsiTheme="minorHAnsi" w:cs="Arial"/>
          <w:szCs w:val="24"/>
        </w:rPr>
        <w:t xml:space="preserve"> Performance </w:t>
      </w:r>
    </w:p>
    <w:p w14:paraId="7C424FEF" w14:textId="1377F4C4" w:rsidR="00BD28E8" w:rsidRPr="00BD28E8" w:rsidRDefault="00865C2A" w:rsidP="00865C2A">
      <w:pPr>
        <w:pStyle w:val="ListParagraph"/>
        <w:numPr>
          <w:ilvl w:val="0"/>
          <w:numId w:val="8"/>
        </w:numPr>
        <w:spacing w:after="240"/>
        <w:ind w:left="714" w:hanging="357"/>
        <w:rPr>
          <w:rFonts w:asciiTheme="minorHAnsi" w:hAnsiTheme="minorHAnsi" w:cs="Arial"/>
          <w:szCs w:val="24"/>
        </w:rPr>
      </w:pPr>
      <w:r>
        <w:rPr>
          <w:rFonts w:asciiTheme="minorHAnsi" w:hAnsiTheme="minorHAnsi" w:cs="Arial"/>
          <w:szCs w:val="24"/>
        </w:rPr>
        <w:t>TSG Chair</w:t>
      </w:r>
      <w:r w:rsidR="00BD28E8">
        <w:rPr>
          <w:rFonts w:asciiTheme="minorHAnsi" w:hAnsiTheme="minorHAnsi" w:cs="Arial"/>
          <w:szCs w:val="24"/>
        </w:rPr>
        <w:t xml:space="preserve"> Volunteer</w:t>
      </w:r>
      <w:r>
        <w:rPr>
          <w:rFonts w:asciiTheme="minorHAnsi" w:hAnsiTheme="minorHAnsi" w:cs="Arial"/>
          <w:szCs w:val="24"/>
        </w:rPr>
        <w:t>ing</w:t>
      </w:r>
      <w:r w:rsidR="00BD28E8">
        <w:rPr>
          <w:rFonts w:asciiTheme="minorHAnsi" w:hAnsiTheme="minorHAnsi" w:cs="Arial"/>
          <w:szCs w:val="24"/>
        </w:rPr>
        <w:t xml:space="preserve"> </w:t>
      </w:r>
    </w:p>
    <w:p w14:paraId="3E813372" w14:textId="48730B49" w:rsidR="00581C0F" w:rsidRPr="001A76E5" w:rsidRDefault="00420AEE" w:rsidP="00865C2A">
      <w:pPr>
        <w:spacing w:line="360" w:lineRule="auto"/>
        <w:rPr>
          <w:rFonts w:ascii="Arial" w:hAnsi="Arial" w:cs="Arial"/>
          <w:sz w:val="18"/>
          <w:szCs w:val="18"/>
        </w:rPr>
      </w:pPr>
      <w:r w:rsidRPr="001A76E5">
        <w:rPr>
          <w:rFonts w:asciiTheme="minorHAnsi" w:hAnsiTheme="minorHAnsi"/>
          <w:szCs w:val="24"/>
        </w:rPr>
        <w:t xml:space="preserve">This document provides information </w:t>
      </w:r>
      <w:r w:rsidRPr="00F97672">
        <w:rPr>
          <w:rFonts w:asciiTheme="minorHAnsi" w:hAnsiTheme="minorHAnsi"/>
          <w:szCs w:val="24"/>
        </w:rPr>
        <w:t>about the role</w:t>
      </w:r>
      <w:r w:rsidR="00DF606D" w:rsidRPr="00F97672">
        <w:rPr>
          <w:rFonts w:asciiTheme="minorHAnsi" w:hAnsiTheme="minorHAnsi"/>
          <w:szCs w:val="24"/>
        </w:rPr>
        <w:t>s</w:t>
      </w:r>
      <w:r w:rsidRPr="00F97672">
        <w:rPr>
          <w:rFonts w:asciiTheme="minorHAnsi" w:hAnsiTheme="minorHAnsi"/>
          <w:szCs w:val="24"/>
        </w:rPr>
        <w:t xml:space="preserve"> and the </w:t>
      </w:r>
      <w:r w:rsidR="00BD28E8" w:rsidRPr="006E0472">
        <w:rPr>
          <w:rFonts w:asciiTheme="minorHAnsi" w:hAnsiTheme="minorHAnsi"/>
          <w:szCs w:val="24"/>
        </w:rPr>
        <w:t>application</w:t>
      </w:r>
      <w:bookmarkStart w:id="0" w:name="_GoBack"/>
      <w:bookmarkEnd w:id="0"/>
      <w:r w:rsidRPr="006E0472">
        <w:rPr>
          <w:rFonts w:asciiTheme="minorHAnsi" w:hAnsiTheme="minorHAnsi"/>
          <w:szCs w:val="24"/>
        </w:rPr>
        <w:t xml:space="preserve"> process</w:t>
      </w:r>
      <w:r w:rsidRPr="001A76E5">
        <w:rPr>
          <w:rFonts w:asciiTheme="minorHAnsi" w:hAnsiTheme="minorHAnsi"/>
          <w:szCs w:val="24"/>
        </w:rPr>
        <w:t>.</w:t>
      </w:r>
      <w:r w:rsidR="002620BE" w:rsidRPr="004A1353">
        <w:rPr>
          <w:rFonts w:ascii="Arial" w:hAnsi="Arial" w:cs="Arial"/>
          <w:sz w:val="18"/>
          <w:szCs w:val="18"/>
        </w:rPr>
        <w:br w:type="page"/>
      </w:r>
    </w:p>
    <w:p w14:paraId="7D9F834A" w14:textId="77777777" w:rsidR="00581C0F" w:rsidRPr="004A1353" w:rsidRDefault="00581C0F" w:rsidP="00470F39">
      <w:pPr>
        <w:pStyle w:val="ListParagraph"/>
        <w:numPr>
          <w:ilvl w:val="0"/>
          <w:numId w:val="1"/>
        </w:numPr>
        <w:rPr>
          <w:rFonts w:ascii="Arial" w:hAnsi="Arial" w:cs="Arial"/>
          <w:i/>
          <w:noProof/>
          <w:sz w:val="28"/>
          <w:szCs w:val="28"/>
          <w:lang w:val="en-US"/>
        </w:rPr>
      </w:pPr>
      <w:r w:rsidRPr="004A1353">
        <w:rPr>
          <w:rFonts w:ascii="Arial" w:hAnsi="Arial" w:cs="Arial"/>
          <w:b/>
          <w:i/>
          <w:sz w:val="28"/>
          <w:szCs w:val="28"/>
        </w:rPr>
        <w:lastRenderedPageBreak/>
        <w:fldChar w:fldCharType="begin"/>
      </w:r>
      <w:r w:rsidRPr="004A1353">
        <w:rPr>
          <w:rFonts w:ascii="Arial" w:hAnsi="Arial" w:cs="Arial"/>
          <w:b/>
          <w:i/>
          <w:sz w:val="28"/>
          <w:szCs w:val="28"/>
        </w:rPr>
        <w:instrText xml:space="preserve">  </w:instrText>
      </w:r>
      <w:r w:rsidRPr="004A1353">
        <w:rPr>
          <w:rFonts w:ascii="Arial" w:hAnsi="Arial" w:cs="Arial"/>
          <w:b/>
          <w:i/>
          <w:sz w:val="28"/>
          <w:szCs w:val="28"/>
        </w:rPr>
        <w:fldChar w:fldCharType="end"/>
      </w:r>
      <w:r>
        <w:rPr>
          <w:rFonts w:ascii="Arial" w:hAnsi="Arial" w:cs="Arial"/>
          <w:b/>
          <w:sz w:val="28"/>
          <w:szCs w:val="28"/>
        </w:rPr>
        <w:t>THE NOMINATION/APPLICATION</w:t>
      </w:r>
      <w:r w:rsidRPr="004A1353">
        <w:rPr>
          <w:rFonts w:ascii="Arial" w:hAnsi="Arial" w:cs="Arial"/>
          <w:b/>
          <w:sz w:val="28"/>
          <w:szCs w:val="28"/>
        </w:rPr>
        <w:t xml:space="preserve"> PROCESS</w:t>
      </w:r>
    </w:p>
    <w:p w14:paraId="6B7C96C8" w14:textId="77777777" w:rsidR="00581C0F" w:rsidRPr="004A1353" w:rsidRDefault="00581C0F" w:rsidP="00581C0F">
      <w:pPr>
        <w:jc w:val="both"/>
        <w:rPr>
          <w:rFonts w:ascii="Arial" w:hAnsi="Arial" w:cs="Arial"/>
          <w:noProof/>
          <w:sz w:val="22"/>
          <w:szCs w:val="22"/>
          <w:lang w:val="en-US"/>
        </w:rPr>
      </w:pPr>
    </w:p>
    <w:p w14:paraId="0084CAC9" w14:textId="76AD75E7" w:rsidR="00865C2A" w:rsidRDefault="00581C0F" w:rsidP="001A76E5">
      <w:pPr>
        <w:spacing w:line="360" w:lineRule="auto"/>
        <w:jc w:val="both"/>
        <w:rPr>
          <w:rFonts w:asciiTheme="minorHAnsi" w:hAnsiTheme="minorHAnsi" w:cs="Arial"/>
          <w:noProof/>
          <w:szCs w:val="24"/>
          <w:lang w:val="en-US"/>
        </w:rPr>
      </w:pPr>
      <w:r w:rsidRPr="001A76E5">
        <w:rPr>
          <w:rFonts w:asciiTheme="minorHAnsi" w:hAnsiTheme="minorHAnsi" w:cs="Arial"/>
          <w:noProof/>
          <w:szCs w:val="24"/>
          <w:lang w:val="en-US"/>
        </w:rPr>
        <w:t xml:space="preserve">The constitution allows for any Individual or Independent Member of North East Netball to stand for </w:t>
      </w:r>
      <w:r w:rsidR="00865C2A">
        <w:rPr>
          <w:rFonts w:asciiTheme="minorHAnsi" w:hAnsiTheme="minorHAnsi" w:cs="Arial"/>
          <w:noProof/>
          <w:szCs w:val="24"/>
          <w:lang w:val="en-US"/>
        </w:rPr>
        <w:t>election</w:t>
      </w:r>
      <w:r w:rsidR="001A76E5">
        <w:rPr>
          <w:rFonts w:asciiTheme="minorHAnsi" w:hAnsiTheme="minorHAnsi" w:cs="Arial"/>
          <w:noProof/>
          <w:szCs w:val="24"/>
          <w:lang w:val="en-US"/>
        </w:rPr>
        <w:t xml:space="preserve"> </w:t>
      </w:r>
      <w:r w:rsidR="00865C2A">
        <w:rPr>
          <w:rFonts w:asciiTheme="minorHAnsi" w:hAnsiTheme="minorHAnsi" w:cs="Arial"/>
          <w:noProof/>
          <w:szCs w:val="24"/>
          <w:lang w:val="en-US"/>
        </w:rPr>
        <w:t>on</w:t>
      </w:r>
      <w:r w:rsidR="001A76E5">
        <w:rPr>
          <w:rFonts w:asciiTheme="minorHAnsi" w:hAnsiTheme="minorHAnsi" w:cs="Arial"/>
          <w:noProof/>
          <w:szCs w:val="24"/>
          <w:lang w:val="en-US"/>
        </w:rPr>
        <w:t xml:space="preserve"> the Board. </w:t>
      </w:r>
    </w:p>
    <w:p w14:paraId="7D9D6E07" w14:textId="77777777" w:rsidR="00865C2A" w:rsidRPr="00865C2A" w:rsidRDefault="00581C0F" w:rsidP="00865C2A">
      <w:pPr>
        <w:pStyle w:val="ListParagraph"/>
        <w:numPr>
          <w:ilvl w:val="0"/>
          <w:numId w:val="9"/>
        </w:numPr>
        <w:spacing w:line="360" w:lineRule="auto"/>
        <w:jc w:val="both"/>
        <w:rPr>
          <w:rFonts w:asciiTheme="minorHAnsi" w:hAnsiTheme="minorHAnsi" w:cs="Arial"/>
          <w:szCs w:val="24"/>
        </w:rPr>
      </w:pPr>
      <w:r w:rsidRPr="00865C2A">
        <w:rPr>
          <w:rFonts w:asciiTheme="minorHAnsi" w:hAnsiTheme="minorHAnsi" w:cs="Arial"/>
          <w:szCs w:val="24"/>
        </w:rPr>
        <w:t xml:space="preserve">Individuals will need to </w:t>
      </w:r>
      <w:r w:rsidR="00BD28E8" w:rsidRPr="00865C2A">
        <w:rPr>
          <w:rFonts w:asciiTheme="minorHAnsi" w:hAnsiTheme="minorHAnsi" w:cs="Arial"/>
          <w:szCs w:val="24"/>
        </w:rPr>
        <w:t>apply</w:t>
      </w:r>
      <w:r w:rsidRPr="00865C2A">
        <w:rPr>
          <w:rFonts w:asciiTheme="minorHAnsi" w:hAnsiTheme="minorHAnsi" w:cs="Arial"/>
          <w:szCs w:val="24"/>
        </w:rPr>
        <w:t xml:space="preserve"> to stand as a candidate and must complete the application form in this pack confirm their willingness to stand for office. </w:t>
      </w:r>
    </w:p>
    <w:p w14:paraId="72E9D800" w14:textId="421FCADE" w:rsidR="00865C2A" w:rsidRPr="00865C2A" w:rsidRDefault="00865C2A" w:rsidP="00865C2A">
      <w:pPr>
        <w:pStyle w:val="ListParagraph"/>
        <w:numPr>
          <w:ilvl w:val="0"/>
          <w:numId w:val="9"/>
        </w:numPr>
        <w:spacing w:line="360" w:lineRule="auto"/>
        <w:jc w:val="both"/>
        <w:rPr>
          <w:rFonts w:asciiTheme="minorHAnsi" w:hAnsiTheme="minorHAnsi" w:cs="Arial"/>
          <w:szCs w:val="24"/>
        </w:rPr>
      </w:pPr>
      <w:r w:rsidRPr="00865C2A">
        <w:rPr>
          <w:rFonts w:asciiTheme="minorHAnsi" w:hAnsiTheme="minorHAnsi" w:cs="Arial"/>
          <w:szCs w:val="24"/>
        </w:rPr>
        <w:t>All applicants must hold a current affiliation to England Netball</w:t>
      </w:r>
      <w:r>
        <w:rPr>
          <w:rFonts w:asciiTheme="minorHAnsi" w:hAnsiTheme="minorHAnsi" w:cs="Arial"/>
          <w:szCs w:val="24"/>
        </w:rPr>
        <w:t xml:space="preserve"> and England Netball North East</w:t>
      </w:r>
      <w:r w:rsidRPr="00865C2A">
        <w:rPr>
          <w:rFonts w:asciiTheme="minorHAnsi" w:hAnsiTheme="minorHAnsi" w:cs="Arial"/>
          <w:szCs w:val="24"/>
        </w:rPr>
        <w:t>.</w:t>
      </w:r>
    </w:p>
    <w:p w14:paraId="243CC456" w14:textId="77777777" w:rsidR="00865C2A" w:rsidRPr="00865C2A" w:rsidRDefault="00581C0F" w:rsidP="00865C2A">
      <w:pPr>
        <w:pStyle w:val="ListParagraph"/>
        <w:numPr>
          <w:ilvl w:val="0"/>
          <w:numId w:val="9"/>
        </w:numPr>
        <w:spacing w:line="360" w:lineRule="auto"/>
        <w:jc w:val="both"/>
        <w:rPr>
          <w:rFonts w:asciiTheme="minorHAnsi" w:hAnsiTheme="minorHAnsi" w:cs="Arial"/>
          <w:szCs w:val="24"/>
        </w:rPr>
      </w:pPr>
      <w:r w:rsidRPr="00865C2A">
        <w:rPr>
          <w:rFonts w:asciiTheme="minorHAnsi" w:hAnsiTheme="minorHAnsi" w:cs="Arial"/>
          <w:szCs w:val="24"/>
        </w:rPr>
        <w:t xml:space="preserve">All </w:t>
      </w:r>
      <w:r w:rsidR="00BD28E8" w:rsidRPr="00865C2A">
        <w:rPr>
          <w:rFonts w:asciiTheme="minorHAnsi" w:hAnsiTheme="minorHAnsi" w:cs="Arial"/>
          <w:szCs w:val="24"/>
        </w:rPr>
        <w:t>applications</w:t>
      </w:r>
      <w:r w:rsidRPr="00865C2A">
        <w:rPr>
          <w:rFonts w:asciiTheme="minorHAnsi" w:hAnsiTheme="minorHAnsi" w:cs="Arial"/>
          <w:szCs w:val="24"/>
        </w:rPr>
        <w:t xml:space="preserve"> must be received </w:t>
      </w:r>
      <w:r w:rsidR="00BD28E8" w:rsidRPr="00865C2A">
        <w:rPr>
          <w:rFonts w:asciiTheme="minorHAnsi" w:hAnsiTheme="minorHAnsi" w:cs="Arial"/>
          <w:szCs w:val="24"/>
        </w:rPr>
        <w:t>14</w:t>
      </w:r>
      <w:r w:rsidRPr="00865C2A">
        <w:rPr>
          <w:rFonts w:asciiTheme="minorHAnsi" w:hAnsiTheme="minorHAnsi" w:cs="Arial"/>
          <w:szCs w:val="24"/>
        </w:rPr>
        <w:t xml:space="preserve"> days prior to the date of the general meeting at which the election is due t</w:t>
      </w:r>
      <w:r w:rsidR="00DC3BA0" w:rsidRPr="00865C2A">
        <w:rPr>
          <w:rFonts w:asciiTheme="minorHAnsi" w:hAnsiTheme="minorHAnsi" w:cs="Arial"/>
          <w:szCs w:val="24"/>
        </w:rPr>
        <w:t>o take place (AGM set for</w:t>
      </w:r>
      <w:r w:rsidR="00DF606D" w:rsidRPr="00865C2A">
        <w:rPr>
          <w:rFonts w:asciiTheme="minorHAnsi" w:hAnsiTheme="minorHAnsi" w:cs="Arial"/>
          <w:szCs w:val="24"/>
        </w:rPr>
        <w:t xml:space="preserve"> Sunday</w:t>
      </w:r>
      <w:r w:rsidR="001F43DB" w:rsidRPr="00865C2A">
        <w:rPr>
          <w:rFonts w:asciiTheme="minorHAnsi" w:hAnsiTheme="minorHAnsi" w:cs="Arial"/>
          <w:szCs w:val="24"/>
        </w:rPr>
        <w:t xml:space="preserve"> </w:t>
      </w:r>
      <w:r w:rsidR="00E52A47" w:rsidRPr="00865C2A">
        <w:rPr>
          <w:rFonts w:asciiTheme="minorHAnsi" w:hAnsiTheme="minorHAnsi" w:cs="Arial"/>
          <w:szCs w:val="24"/>
        </w:rPr>
        <w:t>16</w:t>
      </w:r>
      <w:r w:rsidR="00E52A47" w:rsidRPr="00865C2A">
        <w:rPr>
          <w:rFonts w:asciiTheme="minorHAnsi" w:hAnsiTheme="minorHAnsi" w:cs="Arial"/>
          <w:szCs w:val="24"/>
          <w:vertAlign w:val="superscript"/>
        </w:rPr>
        <w:t>th</w:t>
      </w:r>
      <w:r w:rsidR="00E52A47" w:rsidRPr="00865C2A">
        <w:rPr>
          <w:rFonts w:asciiTheme="minorHAnsi" w:hAnsiTheme="minorHAnsi" w:cs="Arial"/>
          <w:szCs w:val="24"/>
        </w:rPr>
        <w:t xml:space="preserve"> September</w:t>
      </w:r>
      <w:r w:rsidR="00BD28E8" w:rsidRPr="00865C2A">
        <w:rPr>
          <w:rFonts w:asciiTheme="minorHAnsi" w:hAnsiTheme="minorHAnsi" w:cs="Arial"/>
          <w:szCs w:val="24"/>
        </w:rPr>
        <w:t xml:space="preserve"> 2018</w:t>
      </w:r>
      <w:r w:rsidR="00E52A47" w:rsidRPr="00865C2A">
        <w:rPr>
          <w:rFonts w:asciiTheme="minorHAnsi" w:hAnsiTheme="minorHAnsi" w:cs="Arial"/>
          <w:szCs w:val="24"/>
        </w:rPr>
        <w:t xml:space="preserve"> at 5pm</w:t>
      </w:r>
      <w:r w:rsidRPr="00865C2A">
        <w:rPr>
          <w:rFonts w:asciiTheme="minorHAnsi" w:hAnsiTheme="minorHAnsi" w:cs="Arial"/>
          <w:szCs w:val="24"/>
        </w:rPr>
        <w:t>)</w:t>
      </w:r>
      <w:r w:rsidR="001A76E5" w:rsidRPr="00865C2A">
        <w:rPr>
          <w:rFonts w:asciiTheme="minorHAnsi" w:hAnsiTheme="minorHAnsi" w:cs="Arial"/>
          <w:szCs w:val="24"/>
        </w:rPr>
        <w:t xml:space="preserve">. </w:t>
      </w:r>
    </w:p>
    <w:p w14:paraId="25B15BE3" w14:textId="4A44DDD3" w:rsidR="00581C0F" w:rsidRPr="00865C2A" w:rsidRDefault="001A76E5" w:rsidP="00865C2A">
      <w:pPr>
        <w:pStyle w:val="ListParagraph"/>
        <w:numPr>
          <w:ilvl w:val="0"/>
          <w:numId w:val="9"/>
        </w:numPr>
        <w:spacing w:line="360" w:lineRule="auto"/>
        <w:jc w:val="both"/>
        <w:rPr>
          <w:rFonts w:asciiTheme="minorHAnsi" w:hAnsiTheme="minorHAnsi" w:cs="Arial"/>
          <w:szCs w:val="24"/>
        </w:rPr>
      </w:pPr>
      <w:r w:rsidRPr="00865C2A">
        <w:rPr>
          <w:rFonts w:asciiTheme="minorHAnsi" w:hAnsiTheme="minorHAnsi" w:cs="Arial"/>
          <w:szCs w:val="24"/>
        </w:rPr>
        <w:t xml:space="preserve">Closing date for </w:t>
      </w:r>
      <w:r w:rsidR="00BD28E8" w:rsidRPr="00865C2A">
        <w:rPr>
          <w:rFonts w:asciiTheme="minorHAnsi" w:hAnsiTheme="minorHAnsi" w:cs="Arial"/>
          <w:szCs w:val="24"/>
        </w:rPr>
        <w:t>applications</w:t>
      </w:r>
      <w:r w:rsidR="00581C0F" w:rsidRPr="00865C2A">
        <w:rPr>
          <w:rFonts w:asciiTheme="minorHAnsi" w:hAnsiTheme="minorHAnsi" w:cs="Arial"/>
          <w:szCs w:val="24"/>
        </w:rPr>
        <w:t xml:space="preserve"> is </w:t>
      </w:r>
      <w:r w:rsidR="00865C2A" w:rsidRPr="00865C2A">
        <w:rPr>
          <w:rFonts w:asciiTheme="minorHAnsi" w:hAnsiTheme="minorHAnsi" w:cs="Arial"/>
          <w:szCs w:val="24"/>
        </w:rPr>
        <w:t>31</w:t>
      </w:r>
      <w:r w:rsidR="00865C2A" w:rsidRPr="00865C2A">
        <w:rPr>
          <w:rFonts w:asciiTheme="minorHAnsi" w:hAnsiTheme="minorHAnsi" w:cs="Arial"/>
          <w:szCs w:val="24"/>
          <w:vertAlign w:val="superscript"/>
        </w:rPr>
        <w:t>st</w:t>
      </w:r>
      <w:r w:rsidR="00865C2A" w:rsidRPr="00865C2A">
        <w:rPr>
          <w:rFonts w:asciiTheme="minorHAnsi" w:hAnsiTheme="minorHAnsi" w:cs="Arial"/>
          <w:szCs w:val="24"/>
        </w:rPr>
        <w:t xml:space="preserve"> of August 2018</w:t>
      </w:r>
      <w:r w:rsidR="00581C0F" w:rsidRPr="00865C2A">
        <w:rPr>
          <w:rFonts w:asciiTheme="minorHAnsi" w:hAnsiTheme="minorHAnsi" w:cs="Arial"/>
          <w:szCs w:val="24"/>
        </w:rPr>
        <w:t xml:space="preserve">. </w:t>
      </w:r>
    </w:p>
    <w:p w14:paraId="201ED63A" w14:textId="77777777" w:rsidR="00581C0F" w:rsidRPr="001A76E5" w:rsidRDefault="00581C0F" w:rsidP="001A76E5">
      <w:pPr>
        <w:spacing w:line="360" w:lineRule="auto"/>
        <w:jc w:val="both"/>
        <w:rPr>
          <w:rFonts w:asciiTheme="minorHAnsi" w:hAnsiTheme="minorHAnsi" w:cs="Arial"/>
          <w:szCs w:val="24"/>
        </w:rPr>
      </w:pPr>
    </w:p>
    <w:p w14:paraId="5A0D42D7" w14:textId="6BC67A27" w:rsidR="00581C0F" w:rsidRPr="001A76E5" w:rsidRDefault="00581C0F" w:rsidP="001A76E5">
      <w:pPr>
        <w:spacing w:line="360" w:lineRule="auto"/>
        <w:jc w:val="both"/>
        <w:rPr>
          <w:rFonts w:asciiTheme="minorHAnsi" w:hAnsiTheme="minorHAnsi" w:cs="Arial"/>
          <w:szCs w:val="24"/>
        </w:rPr>
      </w:pPr>
      <w:r w:rsidRPr="001A76E5">
        <w:rPr>
          <w:rFonts w:asciiTheme="minorHAnsi" w:hAnsiTheme="minorHAnsi" w:cs="Arial"/>
          <w:szCs w:val="24"/>
        </w:rPr>
        <w:t>If you are considering a position and would like to informally discuss your nomination prior to</w:t>
      </w:r>
      <w:r w:rsidR="00EC31AA">
        <w:rPr>
          <w:rFonts w:asciiTheme="minorHAnsi" w:hAnsiTheme="minorHAnsi" w:cs="Arial"/>
          <w:szCs w:val="24"/>
        </w:rPr>
        <w:t xml:space="preserve"> submission, please contact Lolla Daniel </w:t>
      </w:r>
      <w:r w:rsidRPr="001A76E5">
        <w:rPr>
          <w:rFonts w:asciiTheme="minorHAnsi" w:hAnsiTheme="minorHAnsi" w:cs="Arial"/>
          <w:szCs w:val="24"/>
        </w:rPr>
        <w:t>(NE RMB Chairperson)</w:t>
      </w:r>
      <w:r w:rsidR="00E52A47">
        <w:t xml:space="preserve"> </w:t>
      </w:r>
      <w:r w:rsidR="00E52A47">
        <w:rPr>
          <w:rFonts w:asciiTheme="minorHAnsi" w:hAnsiTheme="minorHAnsi" w:cs="Arial"/>
          <w:szCs w:val="24"/>
        </w:rPr>
        <w:t>netballnortheast.rc@gmail.com</w:t>
      </w:r>
    </w:p>
    <w:p w14:paraId="49CA0ECB" w14:textId="77777777" w:rsidR="00581C0F" w:rsidRPr="001A76E5" w:rsidRDefault="00581C0F" w:rsidP="001A76E5">
      <w:pPr>
        <w:spacing w:line="360" w:lineRule="auto"/>
        <w:jc w:val="both"/>
        <w:rPr>
          <w:rFonts w:asciiTheme="minorHAnsi" w:hAnsiTheme="minorHAnsi" w:cs="Arial"/>
          <w:szCs w:val="24"/>
        </w:rPr>
      </w:pPr>
    </w:p>
    <w:p w14:paraId="43E3E17A" w14:textId="270550D5" w:rsidR="006F417F" w:rsidRPr="001A76E5" w:rsidRDefault="00581C0F" w:rsidP="001A76E5">
      <w:pPr>
        <w:spacing w:line="360" w:lineRule="auto"/>
        <w:jc w:val="both"/>
        <w:rPr>
          <w:rFonts w:asciiTheme="minorHAnsi" w:hAnsiTheme="minorHAnsi" w:cs="Arial"/>
          <w:szCs w:val="24"/>
        </w:rPr>
      </w:pPr>
      <w:r w:rsidRPr="001A76E5">
        <w:rPr>
          <w:rFonts w:asciiTheme="minorHAnsi" w:hAnsiTheme="minorHAnsi" w:cs="Arial"/>
          <w:szCs w:val="24"/>
        </w:rPr>
        <w:t>If you wish to be considered by the membership for election to the Regional Management Board and you are a membe</w:t>
      </w:r>
      <w:r w:rsidR="002B379A">
        <w:rPr>
          <w:rFonts w:asciiTheme="minorHAnsi" w:hAnsiTheme="minorHAnsi" w:cs="Arial"/>
          <w:szCs w:val="24"/>
        </w:rPr>
        <w:t>r of England Netball North East</w:t>
      </w:r>
      <w:r w:rsidRPr="001A76E5">
        <w:rPr>
          <w:rFonts w:asciiTheme="minorHAnsi" w:hAnsiTheme="minorHAnsi" w:cs="Arial"/>
          <w:szCs w:val="24"/>
        </w:rPr>
        <w:t>, please read the infor</w:t>
      </w:r>
      <w:r w:rsidR="004D722F">
        <w:rPr>
          <w:rFonts w:asciiTheme="minorHAnsi" w:hAnsiTheme="minorHAnsi" w:cs="Arial"/>
          <w:szCs w:val="24"/>
        </w:rPr>
        <w:t xml:space="preserve">mation provided and complete the relevant application form for your preferred role </w:t>
      </w:r>
      <w:r w:rsidRPr="001A76E5">
        <w:rPr>
          <w:rFonts w:asciiTheme="minorHAnsi" w:hAnsiTheme="minorHAnsi" w:cs="Arial"/>
          <w:szCs w:val="24"/>
        </w:rPr>
        <w:t xml:space="preserve">and return it (marked Private </w:t>
      </w:r>
      <w:r w:rsidR="00DF606D">
        <w:rPr>
          <w:rFonts w:asciiTheme="minorHAnsi" w:hAnsiTheme="minorHAnsi" w:cs="Arial"/>
          <w:szCs w:val="24"/>
        </w:rPr>
        <w:t>and Confidential) to Rachel Barr</w:t>
      </w:r>
      <w:r w:rsidR="00E52A47">
        <w:rPr>
          <w:rFonts w:asciiTheme="minorHAnsi" w:hAnsiTheme="minorHAnsi" w:cs="Arial"/>
          <w:szCs w:val="24"/>
        </w:rPr>
        <w:t xml:space="preserve"> </w:t>
      </w:r>
      <w:r w:rsidRPr="001A76E5">
        <w:rPr>
          <w:rFonts w:asciiTheme="minorHAnsi" w:hAnsiTheme="minorHAnsi" w:cs="Arial"/>
          <w:szCs w:val="24"/>
        </w:rPr>
        <w:t xml:space="preserve">email </w:t>
      </w:r>
      <w:hyperlink r:id="rId10" w:history="1">
        <w:r w:rsidRPr="001A76E5">
          <w:rPr>
            <w:rStyle w:val="Hyperlink"/>
            <w:rFonts w:asciiTheme="minorHAnsi" w:hAnsiTheme="minorHAnsi" w:cs="Arial"/>
            <w:szCs w:val="24"/>
          </w:rPr>
          <w:t>northeast@englandnetball.co.uk</w:t>
        </w:r>
      </w:hyperlink>
      <w:r w:rsidRPr="001A76E5">
        <w:rPr>
          <w:rFonts w:asciiTheme="minorHAnsi" w:hAnsiTheme="minorHAnsi" w:cs="Arial"/>
          <w:szCs w:val="24"/>
        </w:rPr>
        <w:t xml:space="preserve">   </w:t>
      </w:r>
      <w:r w:rsidR="008B0857">
        <w:rPr>
          <w:rFonts w:asciiTheme="minorHAnsi" w:hAnsiTheme="minorHAnsi" w:cs="Arial"/>
          <w:b/>
          <w:szCs w:val="24"/>
        </w:rPr>
        <w:t xml:space="preserve">to arrive no later than </w:t>
      </w:r>
      <w:r w:rsidR="00EC31AA">
        <w:rPr>
          <w:rFonts w:asciiTheme="minorHAnsi" w:hAnsiTheme="minorHAnsi" w:cs="Arial"/>
          <w:b/>
          <w:szCs w:val="24"/>
        </w:rPr>
        <w:t xml:space="preserve">12 noon on </w:t>
      </w:r>
      <w:r w:rsidR="00BD28E8">
        <w:rPr>
          <w:rFonts w:asciiTheme="minorHAnsi" w:hAnsiTheme="minorHAnsi" w:cs="Arial"/>
          <w:b/>
          <w:szCs w:val="24"/>
        </w:rPr>
        <w:t>Friday the</w:t>
      </w:r>
      <w:r w:rsidR="00E52A47">
        <w:rPr>
          <w:rFonts w:asciiTheme="minorHAnsi" w:hAnsiTheme="minorHAnsi" w:cs="Arial"/>
          <w:b/>
          <w:szCs w:val="24"/>
        </w:rPr>
        <w:t xml:space="preserve"> </w:t>
      </w:r>
      <w:r w:rsidR="00BD28E8">
        <w:rPr>
          <w:rFonts w:asciiTheme="minorHAnsi" w:hAnsiTheme="minorHAnsi" w:cs="Arial"/>
          <w:b/>
          <w:szCs w:val="24"/>
        </w:rPr>
        <w:t>31</w:t>
      </w:r>
      <w:r w:rsidR="00BD28E8" w:rsidRPr="00BD28E8">
        <w:rPr>
          <w:rFonts w:asciiTheme="minorHAnsi" w:hAnsiTheme="minorHAnsi" w:cs="Arial"/>
          <w:b/>
          <w:szCs w:val="24"/>
          <w:vertAlign w:val="superscript"/>
        </w:rPr>
        <w:t>st</w:t>
      </w:r>
      <w:r w:rsidR="00BD28E8">
        <w:rPr>
          <w:rFonts w:asciiTheme="minorHAnsi" w:hAnsiTheme="minorHAnsi" w:cs="Arial"/>
          <w:b/>
          <w:szCs w:val="24"/>
        </w:rPr>
        <w:t xml:space="preserve"> of August</w:t>
      </w:r>
      <w:r w:rsidR="00E52A47">
        <w:rPr>
          <w:rFonts w:asciiTheme="minorHAnsi" w:hAnsiTheme="minorHAnsi" w:cs="Arial"/>
          <w:b/>
          <w:szCs w:val="24"/>
        </w:rPr>
        <w:t xml:space="preserve">. </w:t>
      </w:r>
    </w:p>
    <w:p w14:paraId="184DCF81" w14:textId="77777777" w:rsidR="00CE27EA" w:rsidRPr="004A1353" w:rsidRDefault="00CE27EA">
      <w:pPr>
        <w:rPr>
          <w:rFonts w:ascii="Arial" w:hAnsi="Arial" w:cs="Arial"/>
          <w:sz w:val="22"/>
          <w:szCs w:val="22"/>
        </w:rPr>
      </w:pPr>
      <w:r w:rsidRPr="004A1353">
        <w:rPr>
          <w:rFonts w:ascii="Arial" w:hAnsi="Arial" w:cs="Arial"/>
          <w:sz w:val="22"/>
          <w:szCs w:val="22"/>
        </w:rPr>
        <w:br w:type="page"/>
      </w:r>
    </w:p>
    <w:p w14:paraId="17C52CBE" w14:textId="77777777" w:rsidR="008B6A46" w:rsidRDefault="008B6A46" w:rsidP="00470F39">
      <w:pPr>
        <w:pStyle w:val="ListParagraph"/>
        <w:numPr>
          <w:ilvl w:val="0"/>
          <w:numId w:val="1"/>
        </w:numPr>
        <w:rPr>
          <w:rFonts w:ascii="Arial" w:hAnsi="Arial" w:cs="Arial"/>
          <w:b/>
          <w:sz w:val="28"/>
          <w:szCs w:val="28"/>
        </w:rPr>
      </w:pPr>
      <w:r w:rsidRPr="004A1353">
        <w:rPr>
          <w:rFonts w:ascii="Arial" w:hAnsi="Arial" w:cs="Arial"/>
          <w:b/>
          <w:sz w:val="28"/>
          <w:szCs w:val="28"/>
        </w:rPr>
        <w:lastRenderedPageBreak/>
        <w:t xml:space="preserve">GENERAL INFORMATION </w:t>
      </w:r>
      <w:r w:rsidR="004C71AB" w:rsidRPr="004A1353">
        <w:rPr>
          <w:rFonts w:ascii="Arial" w:hAnsi="Arial" w:cs="Arial"/>
          <w:b/>
          <w:sz w:val="28"/>
          <w:szCs w:val="28"/>
        </w:rPr>
        <w:t>&amp; BACKGROUND</w:t>
      </w:r>
    </w:p>
    <w:p w14:paraId="025236D1" w14:textId="77777777" w:rsidR="00CF18AB" w:rsidRDefault="00CF18AB" w:rsidP="00CF18AB">
      <w:pPr>
        <w:rPr>
          <w:rFonts w:ascii="Arial" w:hAnsi="Arial" w:cs="Arial"/>
          <w:color w:val="000000"/>
          <w:sz w:val="22"/>
          <w:szCs w:val="22"/>
          <w:lang w:eastAsia="en-GB"/>
        </w:rPr>
      </w:pPr>
    </w:p>
    <w:p w14:paraId="270D8F79" w14:textId="11AE9339" w:rsidR="00910A87" w:rsidRDefault="00910A87" w:rsidP="001A76E5">
      <w:pPr>
        <w:spacing w:line="360" w:lineRule="auto"/>
        <w:rPr>
          <w:rFonts w:asciiTheme="minorHAnsi" w:eastAsiaTheme="minorEastAsia" w:hAnsiTheme="minorHAnsi" w:cs="Arial"/>
          <w:color w:val="000000" w:themeColor="text1"/>
          <w:kern w:val="24"/>
          <w:szCs w:val="24"/>
        </w:rPr>
      </w:pPr>
      <w:r w:rsidRPr="001A76E5">
        <w:rPr>
          <w:rFonts w:asciiTheme="minorHAnsi" w:eastAsiaTheme="minorEastAsia" w:hAnsiTheme="minorHAnsi" w:cs="Arial"/>
          <w:color w:val="000000" w:themeColor="text1"/>
          <w:kern w:val="24"/>
          <w:szCs w:val="24"/>
        </w:rPr>
        <w:t>Netball North East is a member of England Netball</w:t>
      </w:r>
      <w:r w:rsidR="00BD28E8">
        <w:rPr>
          <w:rFonts w:asciiTheme="minorHAnsi" w:eastAsiaTheme="minorEastAsia" w:hAnsiTheme="minorHAnsi" w:cs="Arial"/>
          <w:color w:val="000000" w:themeColor="text1"/>
          <w:kern w:val="24"/>
          <w:szCs w:val="24"/>
        </w:rPr>
        <w:t>.</w:t>
      </w:r>
    </w:p>
    <w:p w14:paraId="7152B9B6" w14:textId="77777777" w:rsidR="00BD28E8" w:rsidRPr="001A76E5" w:rsidRDefault="00BD28E8" w:rsidP="001A76E5">
      <w:pPr>
        <w:spacing w:line="360" w:lineRule="auto"/>
        <w:rPr>
          <w:rFonts w:asciiTheme="minorHAnsi" w:eastAsiaTheme="minorEastAsia" w:hAnsiTheme="minorHAnsi" w:cs="Arial"/>
          <w:color w:val="000000" w:themeColor="text1"/>
          <w:kern w:val="24"/>
          <w:szCs w:val="24"/>
        </w:rPr>
      </w:pPr>
    </w:p>
    <w:p w14:paraId="5040F71B" w14:textId="77777777" w:rsidR="00581C0F" w:rsidRPr="001A76E5" w:rsidRDefault="00581C0F" w:rsidP="001A76E5">
      <w:pPr>
        <w:pStyle w:val="BodyTextIndent2"/>
        <w:spacing w:line="360" w:lineRule="auto"/>
        <w:ind w:left="0"/>
        <w:rPr>
          <w:rFonts w:ascii="Calibri" w:hAnsi="Calibri" w:cs="Arial"/>
          <w:color w:val="000000"/>
          <w:szCs w:val="24"/>
        </w:rPr>
      </w:pPr>
      <w:r w:rsidRPr="001A76E5">
        <w:rPr>
          <w:rFonts w:ascii="Calibri" w:hAnsi="Calibri" w:cs="Arial"/>
          <w:color w:val="000000"/>
          <w:szCs w:val="24"/>
        </w:rPr>
        <w:t xml:space="preserve">Netball North East comprises of the geographic area of Northumberland, Tyne and Wear, North Durham and South Durham &amp; Cleveland County Netball Associations. </w:t>
      </w:r>
    </w:p>
    <w:p w14:paraId="6754B972" w14:textId="77777777" w:rsidR="00581C0F" w:rsidRPr="001A76E5" w:rsidRDefault="00581C0F" w:rsidP="001A76E5">
      <w:pPr>
        <w:spacing w:line="360" w:lineRule="auto"/>
        <w:rPr>
          <w:rFonts w:asciiTheme="minorHAnsi" w:hAnsiTheme="minorHAnsi" w:cs="Arial"/>
          <w:color w:val="000000"/>
          <w:szCs w:val="24"/>
        </w:rPr>
      </w:pPr>
    </w:p>
    <w:p w14:paraId="385B472C" w14:textId="77777777" w:rsidR="00581C0F" w:rsidRPr="001A76E5" w:rsidRDefault="00581C0F" w:rsidP="001A76E5">
      <w:pPr>
        <w:spacing w:line="360" w:lineRule="auto"/>
        <w:rPr>
          <w:rFonts w:asciiTheme="minorHAnsi" w:hAnsiTheme="minorHAnsi" w:cs="Arial"/>
          <w:color w:val="000000"/>
          <w:szCs w:val="24"/>
          <w:u w:val="single"/>
        </w:rPr>
      </w:pPr>
      <w:r w:rsidRPr="001A76E5">
        <w:rPr>
          <w:rFonts w:asciiTheme="minorHAnsi" w:hAnsiTheme="minorHAnsi" w:cs="Arial"/>
          <w:color w:val="000000"/>
          <w:szCs w:val="24"/>
        </w:rPr>
        <w:t>Netball North East is governed by a Regional Management Board. The role of the Board shall be to further the objectives of Netball North East by establishing policies and overseeing their implementation and the investment of funds in conjunction with each of the Technical Support Groups as appropriate.</w:t>
      </w:r>
    </w:p>
    <w:p w14:paraId="20C62706" w14:textId="77777777" w:rsidR="00581C0F" w:rsidRPr="001A76E5" w:rsidRDefault="00581C0F" w:rsidP="001A76E5">
      <w:pPr>
        <w:spacing w:line="360" w:lineRule="auto"/>
        <w:rPr>
          <w:rFonts w:asciiTheme="minorHAnsi" w:hAnsiTheme="minorHAnsi" w:cs="Arial"/>
          <w:color w:val="000000"/>
          <w:szCs w:val="24"/>
        </w:rPr>
      </w:pPr>
    </w:p>
    <w:p w14:paraId="6CD3C1F5" w14:textId="77777777" w:rsidR="00581C0F" w:rsidRPr="001A76E5" w:rsidRDefault="00581C0F" w:rsidP="001A76E5">
      <w:pPr>
        <w:spacing w:line="360" w:lineRule="auto"/>
        <w:rPr>
          <w:rFonts w:asciiTheme="minorHAnsi" w:hAnsiTheme="minorHAnsi" w:cs="Arial"/>
          <w:color w:val="000000"/>
          <w:szCs w:val="24"/>
        </w:rPr>
      </w:pPr>
      <w:r w:rsidRPr="001A76E5">
        <w:rPr>
          <w:rFonts w:asciiTheme="minorHAnsi" w:hAnsiTheme="minorHAnsi" w:cs="Arial"/>
          <w:color w:val="000000"/>
          <w:szCs w:val="24"/>
        </w:rPr>
        <w:t>Netball North East adopts those rules, regulations, policies, resolutions and rulings of England Netball as applicable to members of England Netball.  Netball North East will be a member of England Netball, affiliating as and when required.</w:t>
      </w:r>
    </w:p>
    <w:p w14:paraId="12C4B75D" w14:textId="77777777" w:rsidR="00581C0F" w:rsidRPr="001A76E5" w:rsidRDefault="00581C0F" w:rsidP="001A76E5">
      <w:pPr>
        <w:spacing w:line="360" w:lineRule="auto"/>
        <w:rPr>
          <w:rFonts w:ascii="Arial" w:hAnsi="Arial" w:cs="Arial"/>
          <w:color w:val="000000"/>
          <w:szCs w:val="24"/>
        </w:rPr>
      </w:pPr>
    </w:p>
    <w:p w14:paraId="1FBB18DE" w14:textId="77777777" w:rsidR="00581C0F" w:rsidRPr="001A76E5" w:rsidRDefault="00581C0F" w:rsidP="001A76E5">
      <w:pPr>
        <w:spacing w:line="360" w:lineRule="auto"/>
        <w:rPr>
          <w:rFonts w:ascii="Calibri" w:hAnsi="Calibri" w:cs="Arial"/>
          <w:szCs w:val="24"/>
          <w:shd w:val="clear" w:color="auto" w:fill="FFFFFF"/>
        </w:rPr>
      </w:pPr>
      <w:r w:rsidRPr="001A76E5">
        <w:rPr>
          <w:rFonts w:ascii="Calibri" w:hAnsi="Calibri" w:cs="Arial"/>
          <w:szCs w:val="24"/>
          <w:shd w:val="clear" w:color="auto" w:fill="FFFFFF"/>
        </w:rPr>
        <w:t>Our objectives for the NE RMB are to:</w:t>
      </w:r>
    </w:p>
    <w:p w14:paraId="67B5CB52" w14:textId="77777777" w:rsidR="00581C0F" w:rsidRPr="001A76E5" w:rsidRDefault="00581C0F" w:rsidP="001A76E5">
      <w:pPr>
        <w:spacing w:line="360" w:lineRule="auto"/>
        <w:rPr>
          <w:rFonts w:ascii="Calibri" w:hAnsi="Calibri" w:cs="Arial"/>
          <w:szCs w:val="24"/>
          <w:shd w:val="clear" w:color="auto" w:fill="FFFFFF"/>
        </w:rPr>
      </w:pPr>
    </w:p>
    <w:p w14:paraId="4C3B9C4F" w14:textId="73AF3744" w:rsidR="00581C0F" w:rsidRPr="001A76E5" w:rsidRDefault="00581C0F" w:rsidP="00470F39">
      <w:pPr>
        <w:pStyle w:val="ListParagraph"/>
        <w:numPr>
          <w:ilvl w:val="0"/>
          <w:numId w:val="2"/>
        </w:numPr>
        <w:spacing w:line="360" w:lineRule="auto"/>
        <w:ind w:left="1080"/>
        <w:rPr>
          <w:rFonts w:ascii="Calibri" w:hAnsi="Calibri" w:cs="Arial"/>
          <w:color w:val="000000"/>
          <w:szCs w:val="24"/>
        </w:rPr>
      </w:pPr>
      <w:r w:rsidRPr="001A76E5">
        <w:rPr>
          <w:rFonts w:ascii="Calibri" w:hAnsi="Calibri" w:cs="Arial"/>
          <w:color w:val="000000"/>
          <w:szCs w:val="24"/>
        </w:rPr>
        <w:t>Promote the game of netball, encourage and enable the development and growth of the game, acting as an advocate for the sport and the National Governing Body.</w:t>
      </w:r>
    </w:p>
    <w:p w14:paraId="5F975BC4" w14:textId="38015952" w:rsidR="00581C0F" w:rsidRPr="001A76E5" w:rsidRDefault="00581C0F" w:rsidP="00470F39">
      <w:pPr>
        <w:pStyle w:val="ListParagraph"/>
        <w:numPr>
          <w:ilvl w:val="0"/>
          <w:numId w:val="2"/>
        </w:numPr>
        <w:spacing w:line="360" w:lineRule="auto"/>
        <w:ind w:left="1080"/>
        <w:rPr>
          <w:rFonts w:ascii="Calibri" w:hAnsi="Calibri" w:cs="Arial"/>
          <w:color w:val="000000"/>
          <w:szCs w:val="24"/>
        </w:rPr>
      </w:pPr>
      <w:r w:rsidRPr="001A76E5">
        <w:rPr>
          <w:rFonts w:ascii="Calibri" w:hAnsi="Calibri" w:cs="Arial"/>
          <w:color w:val="000000"/>
          <w:szCs w:val="24"/>
        </w:rPr>
        <w:t>Coordinate within the national strategic framework</w:t>
      </w:r>
      <w:r w:rsidR="008B0857">
        <w:rPr>
          <w:rFonts w:ascii="Calibri" w:hAnsi="Calibri" w:cs="Arial"/>
          <w:color w:val="000000"/>
          <w:szCs w:val="24"/>
        </w:rPr>
        <w:t>,</w:t>
      </w:r>
      <w:r w:rsidRPr="001A76E5">
        <w:rPr>
          <w:rFonts w:ascii="Calibri" w:hAnsi="Calibri" w:cs="Arial"/>
          <w:color w:val="000000"/>
          <w:szCs w:val="24"/>
        </w:rPr>
        <w:t xml:space="preserve"> the implementation and monitoring of the Regional Delivery Plan and associated an</w:t>
      </w:r>
      <w:r w:rsidR="008B0857">
        <w:rPr>
          <w:rFonts w:ascii="Calibri" w:hAnsi="Calibri" w:cs="Arial"/>
          <w:color w:val="000000"/>
          <w:szCs w:val="24"/>
        </w:rPr>
        <w:t xml:space="preserve">d aligned County Delivery Plans including delivery of all regional programmes. </w:t>
      </w:r>
    </w:p>
    <w:p w14:paraId="76878182" w14:textId="77777777" w:rsidR="008B0857" w:rsidRPr="001A76E5" w:rsidRDefault="008B0857" w:rsidP="00470F39">
      <w:pPr>
        <w:pStyle w:val="ListParagraph"/>
        <w:numPr>
          <w:ilvl w:val="0"/>
          <w:numId w:val="2"/>
        </w:numPr>
        <w:spacing w:line="360" w:lineRule="auto"/>
        <w:ind w:left="1080"/>
        <w:rPr>
          <w:rFonts w:ascii="Calibri" w:hAnsi="Calibri" w:cs="Arial"/>
          <w:color w:val="000000"/>
          <w:szCs w:val="24"/>
        </w:rPr>
      </w:pPr>
      <w:r w:rsidRPr="001A76E5">
        <w:rPr>
          <w:rFonts w:ascii="Calibri" w:hAnsi="Calibri" w:cs="Arial"/>
          <w:color w:val="000000"/>
          <w:szCs w:val="24"/>
        </w:rPr>
        <w:t xml:space="preserve">Ensure robust governance procedures and high operational standards are in place to position the Regional Board as “fit for purpose” in meeting the needs of its membership. </w:t>
      </w:r>
    </w:p>
    <w:p w14:paraId="27601B09" w14:textId="77777777" w:rsidR="008B0857" w:rsidRPr="001A76E5" w:rsidRDefault="008B0857" w:rsidP="00470F39">
      <w:pPr>
        <w:pStyle w:val="ListParagraph"/>
        <w:numPr>
          <w:ilvl w:val="0"/>
          <w:numId w:val="2"/>
        </w:numPr>
        <w:spacing w:line="360" w:lineRule="auto"/>
        <w:ind w:left="1080"/>
        <w:rPr>
          <w:rFonts w:ascii="Calibri" w:hAnsi="Calibri" w:cs="Arial"/>
          <w:color w:val="000000"/>
          <w:szCs w:val="24"/>
        </w:rPr>
      </w:pPr>
      <w:r w:rsidRPr="001A76E5">
        <w:rPr>
          <w:rFonts w:ascii="Calibri" w:hAnsi="Calibri" w:cs="Arial"/>
          <w:color w:val="000000"/>
          <w:szCs w:val="24"/>
        </w:rPr>
        <w:t>Manage regional resources in an effective and efficient manner ensuring targeted investment and the sourcing of partnership funding, new income streams as appropriate and if necessary.</w:t>
      </w:r>
    </w:p>
    <w:p w14:paraId="72B7B370" w14:textId="5E206951" w:rsidR="00581C0F" w:rsidRPr="001A76E5" w:rsidRDefault="00581C0F" w:rsidP="00470F39">
      <w:pPr>
        <w:pStyle w:val="ListParagraph"/>
        <w:numPr>
          <w:ilvl w:val="0"/>
          <w:numId w:val="2"/>
        </w:numPr>
        <w:spacing w:line="360" w:lineRule="auto"/>
        <w:ind w:left="1080"/>
        <w:rPr>
          <w:rFonts w:ascii="Calibri" w:hAnsi="Calibri" w:cs="Arial"/>
          <w:color w:val="000000"/>
          <w:szCs w:val="24"/>
        </w:rPr>
      </w:pPr>
      <w:r w:rsidRPr="001A76E5">
        <w:rPr>
          <w:rFonts w:ascii="Calibri" w:hAnsi="Calibri" w:cs="Arial"/>
          <w:color w:val="000000"/>
          <w:szCs w:val="24"/>
        </w:rPr>
        <w:t>Provide leadership, support and guidance to County Associations &amp; members.</w:t>
      </w:r>
    </w:p>
    <w:p w14:paraId="280B5661" w14:textId="77777777" w:rsidR="00581C0F" w:rsidRPr="001A76E5" w:rsidRDefault="00581C0F" w:rsidP="001A76E5">
      <w:pPr>
        <w:spacing w:line="360" w:lineRule="auto"/>
        <w:rPr>
          <w:rFonts w:ascii="Arial" w:hAnsi="Arial" w:cs="Arial"/>
          <w:color w:val="000000"/>
          <w:szCs w:val="24"/>
          <w:u w:val="single"/>
        </w:rPr>
      </w:pPr>
    </w:p>
    <w:p w14:paraId="55FD9D1B" w14:textId="5537764C" w:rsidR="00581C0F" w:rsidRPr="001A76E5" w:rsidRDefault="00581C0F" w:rsidP="001A76E5">
      <w:pPr>
        <w:spacing w:line="360" w:lineRule="auto"/>
        <w:rPr>
          <w:rFonts w:ascii="Arial" w:hAnsi="Arial" w:cs="Arial"/>
          <w:b/>
          <w:color w:val="000000"/>
          <w:szCs w:val="24"/>
        </w:rPr>
      </w:pPr>
      <w:r w:rsidRPr="001A76E5">
        <w:rPr>
          <w:rFonts w:ascii="Arial" w:hAnsi="Arial" w:cs="Arial"/>
          <w:b/>
          <w:color w:val="000000"/>
          <w:szCs w:val="24"/>
        </w:rPr>
        <w:t xml:space="preserve">The </w:t>
      </w:r>
      <w:r w:rsidR="001A76E5">
        <w:rPr>
          <w:rFonts w:ascii="Arial" w:hAnsi="Arial" w:cs="Arial"/>
          <w:b/>
          <w:color w:val="000000"/>
          <w:szCs w:val="24"/>
        </w:rPr>
        <w:t xml:space="preserve">North East </w:t>
      </w:r>
      <w:r w:rsidRPr="001A76E5">
        <w:rPr>
          <w:rFonts w:ascii="Arial" w:hAnsi="Arial" w:cs="Arial"/>
          <w:b/>
          <w:color w:val="000000"/>
          <w:szCs w:val="24"/>
        </w:rPr>
        <w:t>Regional Management Board (</w:t>
      </w:r>
      <w:r w:rsidR="001A76E5">
        <w:rPr>
          <w:rFonts w:ascii="Arial" w:hAnsi="Arial" w:cs="Arial"/>
          <w:b/>
          <w:color w:val="000000"/>
          <w:szCs w:val="24"/>
        </w:rPr>
        <w:t xml:space="preserve">NE </w:t>
      </w:r>
      <w:r w:rsidRPr="001A76E5">
        <w:rPr>
          <w:rFonts w:ascii="Arial" w:hAnsi="Arial" w:cs="Arial"/>
          <w:b/>
          <w:color w:val="000000"/>
          <w:szCs w:val="24"/>
        </w:rPr>
        <w:t>RMB)</w:t>
      </w:r>
    </w:p>
    <w:p w14:paraId="7D80F4CA" w14:textId="77777777" w:rsidR="00581C0F" w:rsidRPr="001A76E5" w:rsidRDefault="00581C0F" w:rsidP="001A76E5">
      <w:pPr>
        <w:spacing w:line="360" w:lineRule="auto"/>
        <w:rPr>
          <w:rFonts w:ascii="Arial" w:hAnsi="Arial" w:cs="Arial"/>
          <w:color w:val="000000"/>
          <w:szCs w:val="24"/>
        </w:rPr>
      </w:pPr>
    </w:p>
    <w:p w14:paraId="573BDD5F" w14:textId="704AC075" w:rsidR="00581C0F" w:rsidRPr="001A76E5" w:rsidRDefault="00581C0F" w:rsidP="001A76E5">
      <w:pPr>
        <w:spacing w:line="360" w:lineRule="auto"/>
        <w:rPr>
          <w:rFonts w:asciiTheme="minorHAnsi" w:hAnsiTheme="minorHAnsi" w:cs="Arial"/>
          <w:color w:val="000000"/>
          <w:szCs w:val="24"/>
        </w:rPr>
      </w:pPr>
      <w:r w:rsidRPr="001A76E5">
        <w:rPr>
          <w:rFonts w:asciiTheme="minorHAnsi" w:hAnsiTheme="minorHAnsi" w:cs="Arial"/>
          <w:color w:val="000000"/>
          <w:szCs w:val="24"/>
        </w:rPr>
        <w:t xml:space="preserve">The </w:t>
      </w:r>
      <w:r w:rsidR="001A76E5">
        <w:rPr>
          <w:rFonts w:asciiTheme="minorHAnsi" w:hAnsiTheme="minorHAnsi" w:cs="Arial"/>
          <w:color w:val="000000"/>
          <w:szCs w:val="24"/>
        </w:rPr>
        <w:t xml:space="preserve">NE </w:t>
      </w:r>
      <w:r w:rsidRPr="001A76E5">
        <w:rPr>
          <w:rFonts w:asciiTheme="minorHAnsi" w:hAnsiTheme="minorHAnsi" w:cs="Arial"/>
          <w:color w:val="000000"/>
          <w:szCs w:val="24"/>
        </w:rPr>
        <w:t xml:space="preserve">RMB is a group of individuals who form a group to collectively govern and deliver the objects on behalf of the membership.  The composition of the </w:t>
      </w:r>
      <w:r w:rsidR="001A76E5">
        <w:rPr>
          <w:rFonts w:asciiTheme="minorHAnsi" w:hAnsiTheme="minorHAnsi" w:cs="Arial"/>
          <w:color w:val="000000"/>
          <w:szCs w:val="24"/>
        </w:rPr>
        <w:t xml:space="preserve">NE </w:t>
      </w:r>
      <w:r w:rsidRPr="001A76E5">
        <w:rPr>
          <w:rFonts w:asciiTheme="minorHAnsi" w:hAnsiTheme="minorHAnsi" w:cs="Arial"/>
          <w:color w:val="000000"/>
          <w:szCs w:val="24"/>
        </w:rPr>
        <w:t xml:space="preserve">RMB is: </w:t>
      </w:r>
    </w:p>
    <w:p w14:paraId="2EA8663F" w14:textId="77777777" w:rsidR="00581C0F" w:rsidRPr="001A76E5" w:rsidRDefault="00581C0F" w:rsidP="00470F39">
      <w:pPr>
        <w:numPr>
          <w:ilvl w:val="0"/>
          <w:numId w:val="3"/>
        </w:numPr>
        <w:spacing w:line="360" w:lineRule="auto"/>
        <w:rPr>
          <w:rFonts w:asciiTheme="minorHAnsi" w:hAnsiTheme="minorHAnsi" w:cs="Arial"/>
          <w:color w:val="000000"/>
          <w:szCs w:val="24"/>
        </w:rPr>
      </w:pPr>
      <w:r w:rsidRPr="001A76E5">
        <w:rPr>
          <w:rFonts w:asciiTheme="minorHAnsi" w:hAnsiTheme="minorHAnsi" w:cs="Arial"/>
          <w:color w:val="000000"/>
          <w:szCs w:val="24"/>
        </w:rPr>
        <w:t>Chair who shall also Chair the Membership Technical Support Group;</w:t>
      </w:r>
    </w:p>
    <w:p w14:paraId="4DE0EA7A" w14:textId="77777777" w:rsidR="00581C0F" w:rsidRPr="001A76E5" w:rsidRDefault="00581C0F" w:rsidP="00470F39">
      <w:pPr>
        <w:numPr>
          <w:ilvl w:val="0"/>
          <w:numId w:val="3"/>
        </w:numPr>
        <w:spacing w:line="360" w:lineRule="auto"/>
        <w:rPr>
          <w:rFonts w:asciiTheme="minorHAnsi" w:hAnsiTheme="minorHAnsi" w:cs="Arial"/>
          <w:color w:val="000000"/>
          <w:szCs w:val="24"/>
        </w:rPr>
      </w:pPr>
      <w:r w:rsidRPr="001A76E5">
        <w:rPr>
          <w:rFonts w:asciiTheme="minorHAnsi" w:hAnsiTheme="minorHAnsi" w:cs="Arial"/>
          <w:color w:val="000000"/>
          <w:szCs w:val="24"/>
        </w:rPr>
        <w:t xml:space="preserve">Treasurer </w:t>
      </w:r>
    </w:p>
    <w:p w14:paraId="632E5EB7" w14:textId="2FDD8114" w:rsidR="00581C0F" w:rsidRPr="001A76E5" w:rsidRDefault="00BD28E8" w:rsidP="00BD28E8">
      <w:pPr>
        <w:numPr>
          <w:ilvl w:val="0"/>
          <w:numId w:val="3"/>
        </w:numPr>
        <w:spacing w:line="360" w:lineRule="auto"/>
        <w:rPr>
          <w:rFonts w:asciiTheme="minorHAnsi" w:hAnsiTheme="minorHAnsi" w:cs="Arial"/>
          <w:color w:val="000000"/>
          <w:szCs w:val="24"/>
        </w:rPr>
      </w:pPr>
      <w:r>
        <w:rPr>
          <w:rFonts w:asciiTheme="minorHAnsi" w:hAnsiTheme="minorHAnsi" w:cs="Arial"/>
          <w:color w:val="000000"/>
          <w:szCs w:val="24"/>
        </w:rPr>
        <w:lastRenderedPageBreak/>
        <w:t>Up to 7</w:t>
      </w:r>
      <w:r w:rsidR="00581C0F" w:rsidRPr="001A76E5">
        <w:rPr>
          <w:rFonts w:asciiTheme="minorHAnsi" w:hAnsiTheme="minorHAnsi" w:cs="Arial"/>
          <w:color w:val="000000"/>
          <w:szCs w:val="24"/>
        </w:rPr>
        <w:t xml:space="preserve"> Members elected to serve as Chairs of the remaining Technical Support Groups (Finance and Business, Officiating, Coa</w:t>
      </w:r>
      <w:r>
        <w:rPr>
          <w:rFonts w:asciiTheme="minorHAnsi" w:hAnsiTheme="minorHAnsi" w:cs="Arial"/>
          <w:color w:val="000000"/>
          <w:szCs w:val="24"/>
        </w:rPr>
        <w:t xml:space="preserve">ching, Performance, </w:t>
      </w:r>
      <w:r w:rsidR="00865C2A">
        <w:rPr>
          <w:rFonts w:asciiTheme="minorHAnsi" w:hAnsiTheme="minorHAnsi" w:cs="Arial"/>
          <w:color w:val="000000"/>
          <w:szCs w:val="24"/>
        </w:rPr>
        <w:t>Competition,</w:t>
      </w:r>
      <w:r w:rsidR="00865C2A" w:rsidRPr="001A76E5">
        <w:rPr>
          <w:rFonts w:asciiTheme="minorHAnsi" w:hAnsiTheme="minorHAnsi" w:cs="Arial"/>
          <w:color w:val="000000"/>
          <w:szCs w:val="24"/>
        </w:rPr>
        <w:t xml:space="preserve"> Communications</w:t>
      </w:r>
      <w:r w:rsidR="00581C0F" w:rsidRPr="001A76E5">
        <w:rPr>
          <w:rFonts w:asciiTheme="minorHAnsi" w:hAnsiTheme="minorHAnsi" w:cs="Arial"/>
          <w:color w:val="000000"/>
          <w:szCs w:val="24"/>
        </w:rPr>
        <w:t xml:space="preserve"> &amp; Marketing</w:t>
      </w:r>
      <w:r>
        <w:rPr>
          <w:rFonts w:asciiTheme="minorHAnsi" w:hAnsiTheme="minorHAnsi" w:cs="Arial"/>
          <w:color w:val="000000"/>
          <w:szCs w:val="24"/>
        </w:rPr>
        <w:t xml:space="preserve"> </w:t>
      </w:r>
      <w:r w:rsidR="00865C2A" w:rsidRPr="001A76E5">
        <w:rPr>
          <w:rFonts w:asciiTheme="minorHAnsi" w:hAnsiTheme="minorHAnsi" w:cs="Arial"/>
          <w:color w:val="000000"/>
          <w:szCs w:val="24"/>
        </w:rPr>
        <w:t xml:space="preserve">and </w:t>
      </w:r>
      <w:r w:rsidR="00865C2A">
        <w:rPr>
          <w:rFonts w:asciiTheme="minorHAnsi" w:hAnsiTheme="minorHAnsi" w:cs="Arial"/>
          <w:color w:val="000000"/>
          <w:szCs w:val="24"/>
        </w:rPr>
        <w:t>Volunteering</w:t>
      </w:r>
      <w:r>
        <w:rPr>
          <w:rFonts w:asciiTheme="minorHAnsi" w:hAnsiTheme="minorHAnsi" w:cs="Arial"/>
          <w:color w:val="000000"/>
          <w:szCs w:val="24"/>
        </w:rPr>
        <w:t>).</w:t>
      </w:r>
    </w:p>
    <w:p w14:paraId="04F48640" w14:textId="77777777" w:rsidR="00581C0F" w:rsidRPr="001A76E5" w:rsidRDefault="00581C0F" w:rsidP="001A76E5">
      <w:pPr>
        <w:spacing w:line="360" w:lineRule="auto"/>
        <w:rPr>
          <w:rFonts w:asciiTheme="minorHAnsi" w:hAnsiTheme="minorHAnsi" w:cs="Arial"/>
          <w:color w:val="000000"/>
          <w:szCs w:val="24"/>
        </w:rPr>
      </w:pPr>
      <w:r w:rsidRPr="001A76E5">
        <w:rPr>
          <w:rFonts w:asciiTheme="minorHAnsi" w:hAnsiTheme="minorHAnsi" w:cs="Arial"/>
          <w:color w:val="000000"/>
          <w:szCs w:val="24"/>
        </w:rPr>
        <w:t>The RMB shall meet at least four times each year.</w:t>
      </w:r>
    </w:p>
    <w:p w14:paraId="33CEEAB7" w14:textId="77777777" w:rsidR="00581C0F" w:rsidRPr="001A76E5" w:rsidRDefault="00581C0F" w:rsidP="001A76E5">
      <w:pPr>
        <w:spacing w:line="360" w:lineRule="auto"/>
        <w:rPr>
          <w:rFonts w:asciiTheme="minorHAnsi" w:hAnsiTheme="minorHAnsi" w:cs="Arial"/>
          <w:color w:val="000000"/>
          <w:szCs w:val="24"/>
        </w:rPr>
      </w:pPr>
    </w:p>
    <w:p w14:paraId="240F416E" w14:textId="77777777" w:rsidR="00581C0F" w:rsidRPr="001A76E5" w:rsidRDefault="00581C0F" w:rsidP="001A76E5">
      <w:pPr>
        <w:spacing w:line="360" w:lineRule="auto"/>
        <w:rPr>
          <w:rFonts w:asciiTheme="minorHAnsi" w:hAnsiTheme="minorHAnsi" w:cs="Arial"/>
          <w:color w:val="000000"/>
          <w:szCs w:val="24"/>
        </w:rPr>
      </w:pPr>
      <w:r w:rsidRPr="001A76E5">
        <w:rPr>
          <w:rFonts w:asciiTheme="minorHAnsi" w:hAnsiTheme="minorHAnsi" w:cs="Arial"/>
          <w:color w:val="000000"/>
          <w:szCs w:val="24"/>
        </w:rPr>
        <w:t>No employee of England Netball may hold any position on the RMB (apart from those employed under zero hour contracts).</w:t>
      </w:r>
    </w:p>
    <w:p w14:paraId="784DCF5B" w14:textId="77777777" w:rsidR="00581C0F" w:rsidRPr="001A76E5" w:rsidRDefault="00581C0F" w:rsidP="001A76E5">
      <w:pPr>
        <w:spacing w:line="360" w:lineRule="auto"/>
        <w:rPr>
          <w:rFonts w:asciiTheme="minorHAnsi" w:hAnsiTheme="minorHAnsi" w:cs="Arial"/>
          <w:color w:val="000000"/>
          <w:szCs w:val="24"/>
        </w:rPr>
      </w:pPr>
    </w:p>
    <w:p w14:paraId="5C18D150" w14:textId="77777777" w:rsidR="00581C0F" w:rsidRPr="001A76E5" w:rsidRDefault="00581C0F" w:rsidP="001A76E5">
      <w:pPr>
        <w:spacing w:line="360" w:lineRule="auto"/>
        <w:rPr>
          <w:rFonts w:asciiTheme="minorHAnsi" w:hAnsiTheme="minorHAnsi" w:cs="Arial"/>
          <w:szCs w:val="24"/>
        </w:rPr>
      </w:pPr>
      <w:r w:rsidRPr="001A76E5">
        <w:rPr>
          <w:rFonts w:asciiTheme="minorHAnsi" w:hAnsiTheme="minorHAnsi" w:cs="Arial"/>
          <w:szCs w:val="24"/>
        </w:rPr>
        <w:t>All RMB members will sign up to the England Netball code of conduct and will complete a declaration of interest form.</w:t>
      </w:r>
    </w:p>
    <w:p w14:paraId="3F22E29F" w14:textId="77777777" w:rsidR="00581C0F" w:rsidRPr="001A76E5" w:rsidRDefault="00581C0F" w:rsidP="001A76E5">
      <w:pPr>
        <w:spacing w:line="360" w:lineRule="auto"/>
        <w:rPr>
          <w:rFonts w:asciiTheme="minorHAnsi" w:hAnsiTheme="minorHAnsi" w:cs="Arial"/>
          <w:szCs w:val="24"/>
        </w:rPr>
      </w:pPr>
    </w:p>
    <w:p w14:paraId="385CD191" w14:textId="2806B087" w:rsidR="00581C0F" w:rsidRPr="001A76E5" w:rsidRDefault="00581C0F" w:rsidP="001A76E5">
      <w:pPr>
        <w:spacing w:line="360" w:lineRule="auto"/>
        <w:rPr>
          <w:rFonts w:asciiTheme="minorHAnsi" w:hAnsiTheme="minorHAnsi" w:cs="Arial"/>
          <w:szCs w:val="24"/>
        </w:rPr>
      </w:pPr>
      <w:r w:rsidRPr="001A76E5">
        <w:rPr>
          <w:rFonts w:asciiTheme="minorHAnsi" w:hAnsiTheme="minorHAnsi" w:cs="Arial"/>
          <w:szCs w:val="24"/>
        </w:rPr>
        <w:t xml:space="preserve">The Chairman, Treasurer </w:t>
      </w:r>
      <w:r w:rsidR="004D722F">
        <w:rPr>
          <w:rFonts w:asciiTheme="minorHAnsi" w:hAnsiTheme="minorHAnsi" w:cs="Arial"/>
          <w:szCs w:val="24"/>
        </w:rPr>
        <w:t xml:space="preserve">and TSG Chairs </w:t>
      </w:r>
      <w:r w:rsidRPr="001A76E5">
        <w:rPr>
          <w:rFonts w:asciiTheme="minorHAnsi" w:hAnsiTheme="minorHAnsi" w:cs="Arial"/>
          <w:szCs w:val="24"/>
        </w:rPr>
        <w:t>are elected into the position by the Voting Members.</w:t>
      </w:r>
    </w:p>
    <w:p w14:paraId="0C527408" w14:textId="77777777" w:rsidR="00E73810" w:rsidRDefault="00E73810" w:rsidP="00CF18AB">
      <w:pPr>
        <w:rPr>
          <w:rFonts w:asciiTheme="minorHAnsi" w:hAnsiTheme="minorHAnsi" w:cs="Arial"/>
          <w:bCs/>
          <w:iCs/>
          <w:sz w:val="22"/>
          <w:szCs w:val="22"/>
          <w:shd w:val="clear" w:color="auto" w:fill="FFFFFF"/>
          <w:lang w:val="en-US" w:eastAsia="en-GB"/>
        </w:rPr>
      </w:pPr>
    </w:p>
    <w:p w14:paraId="3AC8FEAF" w14:textId="6867214E" w:rsidR="00581C0F" w:rsidRDefault="00421399" w:rsidP="00CF18AB">
      <w:pPr>
        <w:rPr>
          <w:rFonts w:asciiTheme="minorHAnsi" w:hAnsiTheme="minorHAnsi" w:cs="Arial"/>
          <w:bCs/>
          <w:iCs/>
          <w:sz w:val="22"/>
          <w:szCs w:val="22"/>
          <w:shd w:val="clear" w:color="auto" w:fill="FFFFFF"/>
          <w:lang w:val="en-US" w:eastAsia="en-GB"/>
        </w:rPr>
      </w:pPr>
      <w:r>
        <w:rPr>
          <w:rFonts w:asciiTheme="minorHAnsi" w:hAnsiTheme="minorHAnsi" w:cs="Arial"/>
          <w:bCs/>
          <w:iCs/>
          <w:noProof/>
          <w:sz w:val="22"/>
          <w:szCs w:val="22"/>
          <w:shd w:val="clear" w:color="auto" w:fill="FFFFFF"/>
          <w:lang w:eastAsia="en-GB"/>
        </w:rPr>
        <w:drawing>
          <wp:inline distT="0" distB="0" distL="0" distR="0" wp14:anchorId="5775A346" wp14:editId="7F5222FB">
            <wp:extent cx="6868633" cy="3200400"/>
            <wp:effectExtent l="0" t="0" r="889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BDF5358" w14:textId="77777777" w:rsidR="00581C0F" w:rsidRDefault="00581C0F" w:rsidP="00CF18AB">
      <w:pPr>
        <w:rPr>
          <w:rFonts w:asciiTheme="minorHAnsi" w:hAnsiTheme="minorHAnsi" w:cs="Arial"/>
          <w:bCs/>
          <w:iCs/>
          <w:sz w:val="22"/>
          <w:szCs w:val="22"/>
          <w:shd w:val="clear" w:color="auto" w:fill="FFFFFF"/>
          <w:lang w:val="en-US" w:eastAsia="en-GB"/>
        </w:rPr>
      </w:pPr>
    </w:p>
    <w:p w14:paraId="518D33A8" w14:textId="77777777" w:rsidR="00581C0F" w:rsidRDefault="00581C0F" w:rsidP="00CF18AB">
      <w:pPr>
        <w:rPr>
          <w:rFonts w:asciiTheme="minorHAnsi" w:hAnsiTheme="minorHAnsi" w:cs="Arial"/>
          <w:bCs/>
          <w:iCs/>
          <w:sz w:val="22"/>
          <w:szCs w:val="22"/>
          <w:shd w:val="clear" w:color="auto" w:fill="FFFFFF"/>
          <w:lang w:val="en-US" w:eastAsia="en-GB"/>
        </w:rPr>
      </w:pPr>
    </w:p>
    <w:p w14:paraId="310381F5" w14:textId="4D1C17A4" w:rsidR="00581C0F" w:rsidRPr="001A76E5" w:rsidRDefault="00556D7A" w:rsidP="001A76E5">
      <w:pPr>
        <w:spacing w:line="360" w:lineRule="auto"/>
        <w:rPr>
          <w:rFonts w:asciiTheme="minorHAnsi" w:hAnsiTheme="minorHAnsi" w:cs="Arial"/>
          <w:bCs/>
          <w:iCs/>
          <w:szCs w:val="24"/>
          <w:shd w:val="clear" w:color="auto" w:fill="FFFFFF"/>
          <w:lang w:val="en-US" w:eastAsia="en-GB"/>
        </w:rPr>
      </w:pPr>
      <w:r w:rsidRPr="001A76E5">
        <w:rPr>
          <w:rFonts w:asciiTheme="minorHAnsi" w:hAnsiTheme="minorHAnsi" w:cs="Arial"/>
          <w:bCs/>
          <w:iCs/>
          <w:szCs w:val="24"/>
          <w:shd w:val="clear" w:color="auto" w:fill="FFFFFF"/>
          <w:lang w:val="en-US" w:eastAsia="en-GB"/>
        </w:rPr>
        <w:t xml:space="preserve">The Technical Support Groups (TSG’s) were established to be the technical experts of their given area. The groups meet usually 4 times per year and have terms of reference for their activities. </w:t>
      </w:r>
    </w:p>
    <w:p w14:paraId="228C8E45" w14:textId="77777777" w:rsidR="00556D7A" w:rsidRPr="001A76E5" w:rsidRDefault="00556D7A" w:rsidP="001A76E5">
      <w:pPr>
        <w:spacing w:line="360" w:lineRule="auto"/>
        <w:rPr>
          <w:rFonts w:asciiTheme="minorHAnsi" w:hAnsiTheme="minorHAnsi" w:cs="Arial"/>
          <w:bCs/>
          <w:iCs/>
          <w:szCs w:val="24"/>
          <w:shd w:val="clear" w:color="auto" w:fill="FFFFFF"/>
          <w:lang w:val="en-US" w:eastAsia="en-GB"/>
        </w:rPr>
      </w:pPr>
    </w:p>
    <w:p w14:paraId="366CD7D0" w14:textId="5B340DF7" w:rsidR="00556D7A" w:rsidRPr="001A76E5" w:rsidRDefault="00556D7A" w:rsidP="001A76E5">
      <w:pPr>
        <w:spacing w:line="360" w:lineRule="auto"/>
        <w:rPr>
          <w:rFonts w:asciiTheme="minorHAnsi" w:hAnsiTheme="minorHAnsi" w:cs="Arial"/>
          <w:bCs/>
          <w:iCs/>
          <w:szCs w:val="24"/>
          <w:shd w:val="clear" w:color="auto" w:fill="FFFFFF"/>
          <w:lang w:val="en-US" w:eastAsia="en-GB"/>
        </w:rPr>
      </w:pPr>
      <w:r w:rsidRPr="001A76E5">
        <w:rPr>
          <w:rFonts w:asciiTheme="minorHAnsi" w:hAnsiTheme="minorHAnsi" w:cs="Arial"/>
          <w:bCs/>
          <w:iCs/>
          <w:szCs w:val="24"/>
          <w:shd w:val="clear" w:color="auto" w:fill="FFFFFF"/>
          <w:lang w:val="en-US" w:eastAsia="en-GB"/>
        </w:rPr>
        <w:t xml:space="preserve">The chair for the respective TSG represents that group on the NE RMB, presents reports on behalf of the group and takes minutes and actions for their TSG. </w:t>
      </w:r>
    </w:p>
    <w:p w14:paraId="6A9FA13B" w14:textId="1D1B7BFC" w:rsidR="00DA75FD" w:rsidRPr="001A76E5" w:rsidRDefault="00556D7A" w:rsidP="001A76E5">
      <w:pPr>
        <w:spacing w:line="360" w:lineRule="auto"/>
        <w:rPr>
          <w:rFonts w:asciiTheme="minorHAnsi" w:hAnsiTheme="minorHAnsi" w:cs="Arial"/>
          <w:bCs/>
          <w:iCs/>
          <w:szCs w:val="24"/>
          <w:shd w:val="clear" w:color="auto" w:fill="FFFFFF"/>
          <w:lang w:val="en-US" w:eastAsia="en-GB"/>
        </w:rPr>
      </w:pPr>
      <w:r w:rsidRPr="001A76E5">
        <w:rPr>
          <w:rFonts w:asciiTheme="minorHAnsi" w:hAnsiTheme="minorHAnsi" w:cs="Arial"/>
          <w:bCs/>
          <w:iCs/>
          <w:szCs w:val="24"/>
          <w:shd w:val="clear" w:color="auto" w:fill="FFFFFF"/>
          <w:lang w:val="en-US" w:eastAsia="en-GB"/>
        </w:rPr>
        <w:t xml:space="preserve">TSG chairs have an operational budget available to them and their group members for the development of their areas of expertise. </w:t>
      </w:r>
    </w:p>
    <w:p w14:paraId="7DED1A34" w14:textId="77777777" w:rsidR="00141CF3" w:rsidRPr="001A76E5" w:rsidRDefault="00141CF3" w:rsidP="001A76E5">
      <w:pPr>
        <w:pStyle w:val="BodyText"/>
        <w:spacing w:line="360" w:lineRule="auto"/>
        <w:jc w:val="both"/>
        <w:rPr>
          <w:rFonts w:asciiTheme="minorHAnsi" w:hAnsiTheme="minorHAnsi" w:cs="Arial"/>
          <w:sz w:val="24"/>
          <w:szCs w:val="24"/>
        </w:rPr>
      </w:pPr>
    </w:p>
    <w:p w14:paraId="5FADB98D" w14:textId="77777777" w:rsidR="00865C2A" w:rsidRDefault="00865C2A" w:rsidP="001A76E5">
      <w:pPr>
        <w:pStyle w:val="BodyText"/>
        <w:spacing w:line="360" w:lineRule="auto"/>
        <w:jc w:val="both"/>
        <w:rPr>
          <w:rFonts w:asciiTheme="minorHAnsi" w:hAnsiTheme="minorHAnsi" w:cs="Arial"/>
          <w:sz w:val="24"/>
          <w:szCs w:val="24"/>
        </w:rPr>
      </w:pPr>
    </w:p>
    <w:p w14:paraId="144E0120" w14:textId="5B54BA3C" w:rsidR="00141CF3" w:rsidRPr="001A76E5" w:rsidRDefault="00E7516B" w:rsidP="001A76E5">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lastRenderedPageBreak/>
        <w:t>The current</w:t>
      </w:r>
      <w:r w:rsidR="00BD23E4" w:rsidRPr="001A76E5">
        <w:rPr>
          <w:rFonts w:asciiTheme="minorHAnsi" w:hAnsiTheme="minorHAnsi" w:cs="Arial"/>
          <w:sz w:val="24"/>
          <w:szCs w:val="24"/>
        </w:rPr>
        <w:t xml:space="preserve"> North East Regional Management Board </w:t>
      </w:r>
      <w:r w:rsidRPr="001A76E5">
        <w:rPr>
          <w:rFonts w:asciiTheme="minorHAnsi" w:hAnsiTheme="minorHAnsi" w:cs="Arial"/>
          <w:sz w:val="24"/>
          <w:szCs w:val="24"/>
        </w:rPr>
        <w:t>comprises</w:t>
      </w:r>
      <w:r w:rsidR="00364968" w:rsidRPr="001A76E5">
        <w:rPr>
          <w:rFonts w:asciiTheme="minorHAnsi" w:hAnsiTheme="minorHAnsi" w:cs="Arial"/>
          <w:sz w:val="24"/>
          <w:szCs w:val="24"/>
        </w:rPr>
        <w:t xml:space="preserve"> of</w:t>
      </w:r>
      <w:r w:rsidRPr="001A76E5">
        <w:rPr>
          <w:rFonts w:asciiTheme="minorHAnsi" w:hAnsiTheme="minorHAnsi"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44"/>
      </w:tblGrid>
      <w:tr w:rsidR="00141CF3" w:rsidRPr="001A76E5" w14:paraId="39A8DEE8" w14:textId="77777777" w:rsidTr="001A76E5">
        <w:tc>
          <w:tcPr>
            <w:tcW w:w="5353" w:type="dxa"/>
            <w:shd w:val="clear" w:color="auto" w:fill="auto"/>
          </w:tcPr>
          <w:p w14:paraId="48F92247" w14:textId="3FE62F78" w:rsidR="00141CF3" w:rsidRPr="001A76E5" w:rsidRDefault="00141CF3" w:rsidP="001A76E5">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t xml:space="preserve">Chairperson </w:t>
            </w:r>
          </w:p>
        </w:tc>
        <w:tc>
          <w:tcPr>
            <w:tcW w:w="3544" w:type="dxa"/>
            <w:shd w:val="clear" w:color="auto" w:fill="auto"/>
          </w:tcPr>
          <w:p w14:paraId="18A4D0AB" w14:textId="1AF5B011" w:rsidR="00141CF3" w:rsidRPr="001A76E5" w:rsidRDefault="00141CF3" w:rsidP="00EC31AA">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t xml:space="preserve">Mrs </w:t>
            </w:r>
            <w:r w:rsidR="00EC31AA">
              <w:rPr>
                <w:rFonts w:asciiTheme="minorHAnsi" w:hAnsiTheme="minorHAnsi" w:cs="Arial"/>
                <w:sz w:val="24"/>
                <w:szCs w:val="24"/>
              </w:rPr>
              <w:t>Lolla Daniel</w:t>
            </w:r>
          </w:p>
        </w:tc>
      </w:tr>
      <w:tr w:rsidR="00141CF3" w:rsidRPr="001A76E5" w14:paraId="3CEBC015" w14:textId="77777777" w:rsidTr="001A76E5">
        <w:tc>
          <w:tcPr>
            <w:tcW w:w="5353" w:type="dxa"/>
            <w:shd w:val="clear" w:color="auto" w:fill="auto"/>
          </w:tcPr>
          <w:p w14:paraId="1F436670" w14:textId="6D22611F" w:rsidR="00141CF3" w:rsidRPr="001A76E5" w:rsidRDefault="00141CF3" w:rsidP="001A76E5">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t>Treasurer</w:t>
            </w:r>
          </w:p>
        </w:tc>
        <w:tc>
          <w:tcPr>
            <w:tcW w:w="3544" w:type="dxa"/>
            <w:shd w:val="clear" w:color="auto" w:fill="auto"/>
          </w:tcPr>
          <w:p w14:paraId="77BD9699" w14:textId="0F34AE84" w:rsidR="00141CF3" w:rsidRPr="001A76E5" w:rsidRDefault="00141CF3" w:rsidP="001A76E5">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t xml:space="preserve">Mrs Pat Percy </w:t>
            </w:r>
          </w:p>
        </w:tc>
      </w:tr>
      <w:tr w:rsidR="00141CF3" w:rsidRPr="001A76E5" w14:paraId="13ABFB3A" w14:textId="77777777" w:rsidTr="001A76E5">
        <w:tc>
          <w:tcPr>
            <w:tcW w:w="5353" w:type="dxa"/>
            <w:shd w:val="clear" w:color="auto" w:fill="auto"/>
          </w:tcPr>
          <w:p w14:paraId="3B34A83E" w14:textId="5AF4C671" w:rsidR="00141CF3" w:rsidRPr="001A76E5" w:rsidRDefault="00141CF3" w:rsidP="001A76E5">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t>TSG Chair Finance &amp; Business</w:t>
            </w:r>
          </w:p>
        </w:tc>
        <w:tc>
          <w:tcPr>
            <w:tcW w:w="3544" w:type="dxa"/>
            <w:shd w:val="clear" w:color="auto" w:fill="auto"/>
          </w:tcPr>
          <w:p w14:paraId="6E27185B" w14:textId="4C192F8D" w:rsidR="00141CF3" w:rsidRPr="001A76E5" w:rsidRDefault="00DF606D" w:rsidP="00DF606D">
            <w:pPr>
              <w:pStyle w:val="BodyText"/>
              <w:spacing w:line="360" w:lineRule="auto"/>
              <w:jc w:val="both"/>
              <w:rPr>
                <w:rFonts w:asciiTheme="minorHAnsi" w:hAnsiTheme="minorHAnsi" w:cs="Arial"/>
                <w:sz w:val="24"/>
                <w:szCs w:val="24"/>
              </w:rPr>
            </w:pPr>
            <w:r>
              <w:rPr>
                <w:rFonts w:asciiTheme="minorHAnsi" w:hAnsiTheme="minorHAnsi" w:cs="Arial"/>
                <w:sz w:val="24"/>
                <w:szCs w:val="24"/>
              </w:rPr>
              <w:t xml:space="preserve">Mr Paul </w:t>
            </w:r>
            <w:proofErr w:type="spellStart"/>
            <w:r>
              <w:rPr>
                <w:rFonts w:asciiTheme="minorHAnsi" w:hAnsiTheme="minorHAnsi" w:cs="Arial"/>
                <w:sz w:val="24"/>
                <w:szCs w:val="24"/>
              </w:rPr>
              <w:t>Grylls</w:t>
            </w:r>
            <w:proofErr w:type="spellEnd"/>
            <w:r w:rsidR="00141CF3" w:rsidRPr="001A76E5">
              <w:rPr>
                <w:rFonts w:asciiTheme="minorHAnsi" w:hAnsiTheme="minorHAnsi" w:cs="Arial"/>
                <w:sz w:val="24"/>
                <w:szCs w:val="24"/>
              </w:rPr>
              <w:t xml:space="preserve"> </w:t>
            </w:r>
          </w:p>
        </w:tc>
      </w:tr>
      <w:tr w:rsidR="00141CF3" w:rsidRPr="001A76E5" w14:paraId="4C0879F4" w14:textId="77777777" w:rsidTr="001A76E5">
        <w:tc>
          <w:tcPr>
            <w:tcW w:w="5353" w:type="dxa"/>
            <w:shd w:val="clear" w:color="auto" w:fill="auto"/>
          </w:tcPr>
          <w:p w14:paraId="47D19BDD" w14:textId="7B6DB158" w:rsidR="00141CF3" w:rsidRPr="001A76E5" w:rsidRDefault="00141CF3" w:rsidP="001A76E5">
            <w:pPr>
              <w:pStyle w:val="BodyText"/>
              <w:spacing w:line="360" w:lineRule="auto"/>
              <w:rPr>
                <w:rFonts w:asciiTheme="minorHAnsi" w:hAnsiTheme="minorHAnsi" w:cs="Arial"/>
                <w:sz w:val="24"/>
                <w:szCs w:val="24"/>
              </w:rPr>
            </w:pPr>
            <w:r w:rsidRPr="001A76E5">
              <w:rPr>
                <w:rFonts w:asciiTheme="minorHAnsi" w:hAnsiTheme="minorHAnsi" w:cs="Arial"/>
                <w:sz w:val="24"/>
                <w:szCs w:val="24"/>
              </w:rPr>
              <w:t xml:space="preserve">TSG Chair Officiating </w:t>
            </w:r>
          </w:p>
        </w:tc>
        <w:tc>
          <w:tcPr>
            <w:tcW w:w="3544" w:type="dxa"/>
            <w:shd w:val="clear" w:color="auto" w:fill="auto"/>
          </w:tcPr>
          <w:p w14:paraId="4F55452D" w14:textId="059A6D26" w:rsidR="00141CF3" w:rsidRPr="001A76E5" w:rsidRDefault="00EC31AA" w:rsidP="00EC31AA">
            <w:pPr>
              <w:pStyle w:val="BodyText"/>
              <w:spacing w:line="360" w:lineRule="auto"/>
              <w:jc w:val="both"/>
              <w:rPr>
                <w:rFonts w:asciiTheme="minorHAnsi" w:hAnsiTheme="minorHAnsi" w:cs="Arial"/>
                <w:sz w:val="24"/>
                <w:szCs w:val="24"/>
              </w:rPr>
            </w:pPr>
            <w:r>
              <w:rPr>
                <w:rFonts w:asciiTheme="minorHAnsi" w:hAnsiTheme="minorHAnsi" w:cs="Arial"/>
                <w:sz w:val="24"/>
                <w:szCs w:val="24"/>
              </w:rPr>
              <w:t>Mrs Sharon Scott</w:t>
            </w:r>
          </w:p>
        </w:tc>
      </w:tr>
      <w:tr w:rsidR="00141CF3" w:rsidRPr="001A76E5" w14:paraId="676028CE" w14:textId="77777777" w:rsidTr="001A76E5">
        <w:tc>
          <w:tcPr>
            <w:tcW w:w="5353" w:type="dxa"/>
            <w:shd w:val="clear" w:color="auto" w:fill="auto"/>
          </w:tcPr>
          <w:p w14:paraId="7C3B603A" w14:textId="4D7E1988" w:rsidR="00141CF3" w:rsidRPr="001A76E5" w:rsidRDefault="00141CF3" w:rsidP="001A76E5">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t xml:space="preserve">TSG Chair Coaching </w:t>
            </w:r>
          </w:p>
        </w:tc>
        <w:tc>
          <w:tcPr>
            <w:tcW w:w="3544" w:type="dxa"/>
            <w:shd w:val="clear" w:color="auto" w:fill="auto"/>
          </w:tcPr>
          <w:p w14:paraId="0CE78211" w14:textId="5D1437FB" w:rsidR="00141CF3" w:rsidRPr="001A76E5" w:rsidRDefault="002B379A" w:rsidP="001A76E5">
            <w:pPr>
              <w:pStyle w:val="BodyText"/>
              <w:spacing w:line="360" w:lineRule="auto"/>
              <w:jc w:val="both"/>
              <w:rPr>
                <w:rFonts w:asciiTheme="minorHAnsi" w:hAnsiTheme="minorHAnsi" w:cs="Arial"/>
                <w:sz w:val="24"/>
                <w:szCs w:val="24"/>
              </w:rPr>
            </w:pPr>
            <w:r>
              <w:rPr>
                <w:rFonts w:asciiTheme="minorHAnsi" w:hAnsiTheme="minorHAnsi" w:cs="Arial"/>
                <w:sz w:val="24"/>
                <w:szCs w:val="24"/>
              </w:rPr>
              <w:t xml:space="preserve">Vacant </w:t>
            </w:r>
          </w:p>
        </w:tc>
      </w:tr>
      <w:tr w:rsidR="00141CF3" w:rsidRPr="001A76E5" w14:paraId="6A7F62EB" w14:textId="77777777" w:rsidTr="001A76E5">
        <w:tc>
          <w:tcPr>
            <w:tcW w:w="5353" w:type="dxa"/>
            <w:shd w:val="clear" w:color="auto" w:fill="auto"/>
          </w:tcPr>
          <w:p w14:paraId="0B2E9E11" w14:textId="3B506C5C" w:rsidR="00141CF3" w:rsidRPr="001A76E5" w:rsidRDefault="00141CF3" w:rsidP="001A76E5">
            <w:pPr>
              <w:pStyle w:val="BodyText"/>
              <w:spacing w:line="360" w:lineRule="auto"/>
              <w:rPr>
                <w:rFonts w:asciiTheme="minorHAnsi" w:hAnsiTheme="minorHAnsi" w:cs="Arial"/>
                <w:sz w:val="24"/>
                <w:szCs w:val="24"/>
              </w:rPr>
            </w:pPr>
            <w:r w:rsidRPr="001A76E5">
              <w:rPr>
                <w:rFonts w:asciiTheme="minorHAnsi" w:hAnsiTheme="minorHAnsi" w:cs="Arial"/>
                <w:sz w:val="24"/>
                <w:szCs w:val="24"/>
              </w:rPr>
              <w:t xml:space="preserve">TSG Chair Performance </w:t>
            </w:r>
          </w:p>
        </w:tc>
        <w:tc>
          <w:tcPr>
            <w:tcW w:w="3544" w:type="dxa"/>
            <w:shd w:val="clear" w:color="auto" w:fill="auto"/>
          </w:tcPr>
          <w:p w14:paraId="1672ACB3" w14:textId="64A277D5" w:rsidR="00141CF3" w:rsidRPr="001A76E5" w:rsidRDefault="00EC31AA" w:rsidP="001A76E5">
            <w:pPr>
              <w:pStyle w:val="BodyText"/>
              <w:spacing w:line="360" w:lineRule="auto"/>
              <w:jc w:val="both"/>
              <w:rPr>
                <w:rFonts w:asciiTheme="minorHAnsi" w:hAnsiTheme="minorHAnsi" w:cs="Arial"/>
                <w:sz w:val="24"/>
                <w:szCs w:val="24"/>
              </w:rPr>
            </w:pPr>
            <w:r>
              <w:rPr>
                <w:rFonts w:asciiTheme="minorHAnsi" w:hAnsiTheme="minorHAnsi" w:cs="Arial"/>
                <w:sz w:val="24"/>
                <w:szCs w:val="24"/>
              </w:rPr>
              <w:t>Vacant</w:t>
            </w:r>
          </w:p>
        </w:tc>
      </w:tr>
      <w:tr w:rsidR="00141CF3" w:rsidRPr="001A76E5" w14:paraId="452A8425" w14:textId="77777777" w:rsidTr="001A76E5">
        <w:tc>
          <w:tcPr>
            <w:tcW w:w="5353" w:type="dxa"/>
            <w:shd w:val="clear" w:color="auto" w:fill="auto"/>
          </w:tcPr>
          <w:p w14:paraId="5799740C" w14:textId="0B1C58C2" w:rsidR="00141CF3" w:rsidRPr="001A76E5" w:rsidRDefault="00141CF3" w:rsidP="001A76E5">
            <w:pPr>
              <w:pStyle w:val="BodyText"/>
              <w:spacing w:line="360" w:lineRule="auto"/>
              <w:rPr>
                <w:rFonts w:asciiTheme="minorHAnsi" w:hAnsiTheme="minorHAnsi" w:cs="Arial"/>
                <w:sz w:val="24"/>
                <w:szCs w:val="24"/>
              </w:rPr>
            </w:pPr>
            <w:r w:rsidRPr="001A76E5">
              <w:rPr>
                <w:rFonts w:asciiTheme="minorHAnsi" w:hAnsiTheme="minorHAnsi" w:cs="Arial"/>
                <w:sz w:val="24"/>
                <w:szCs w:val="24"/>
              </w:rPr>
              <w:t xml:space="preserve">TSG Chair Competition </w:t>
            </w:r>
          </w:p>
        </w:tc>
        <w:tc>
          <w:tcPr>
            <w:tcW w:w="3544" w:type="dxa"/>
            <w:shd w:val="clear" w:color="auto" w:fill="auto"/>
          </w:tcPr>
          <w:p w14:paraId="3505C362" w14:textId="621786F0" w:rsidR="00141CF3" w:rsidRPr="001A76E5" w:rsidRDefault="00EC31AA" w:rsidP="001A76E5">
            <w:pPr>
              <w:pStyle w:val="BodyText"/>
              <w:spacing w:line="360" w:lineRule="auto"/>
              <w:jc w:val="both"/>
              <w:rPr>
                <w:rFonts w:asciiTheme="minorHAnsi" w:hAnsiTheme="minorHAnsi" w:cs="Arial"/>
                <w:sz w:val="24"/>
                <w:szCs w:val="24"/>
              </w:rPr>
            </w:pPr>
            <w:r>
              <w:rPr>
                <w:rFonts w:asciiTheme="minorHAnsi" w:hAnsiTheme="minorHAnsi" w:cs="Arial"/>
                <w:sz w:val="24"/>
                <w:szCs w:val="24"/>
              </w:rPr>
              <w:t>Miss Rachel Cassidy</w:t>
            </w:r>
          </w:p>
        </w:tc>
      </w:tr>
      <w:tr w:rsidR="00141CF3" w:rsidRPr="001A76E5" w14:paraId="7FBAC24C" w14:textId="77777777" w:rsidTr="001A76E5">
        <w:tc>
          <w:tcPr>
            <w:tcW w:w="5353" w:type="dxa"/>
            <w:shd w:val="clear" w:color="auto" w:fill="auto"/>
          </w:tcPr>
          <w:p w14:paraId="7452882F" w14:textId="638B27EF" w:rsidR="00141CF3" w:rsidRPr="001A76E5" w:rsidRDefault="00141CF3" w:rsidP="001A76E5">
            <w:pPr>
              <w:pStyle w:val="BodyText"/>
              <w:spacing w:line="360" w:lineRule="auto"/>
              <w:rPr>
                <w:rFonts w:asciiTheme="minorHAnsi" w:hAnsiTheme="minorHAnsi" w:cs="Arial"/>
                <w:sz w:val="24"/>
                <w:szCs w:val="24"/>
              </w:rPr>
            </w:pPr>
            <w:r w:rsidRPr="001A76E5">
              <w:rPr>
                <w:rFonts w:asciiTheme="minorHAnsi" w:hAnsiTheme="minorHAnsi" w:cs="Arial"/>
                <w:sz w:val="24"/>
                <w:szCs w:val="24"/>
              </w:rPr>
              <w:t xml:space="preserve">TSG Chair Communication &amp; Marketing </w:t>
            </w:r>
          </w:p>
        </w:tc>
        <w:tc>
          <w:tcPr>
            <w:tcW w:w="3544" w:type="dxa"/>
            <w:shd w:val="clear" w:color="auto" w:fill="auto"/>
          </w:tcPr>
          <w:p w14:paraId="1D3F6917" w14:textId="4BE8398A" w:rsidR="00141CF3" w:rsidRPr="001A76E5" w:rsidRDefault="00DF606D" w:rsidP="001A76E5">
            <w:pPr>
              <w:pStyle w:val="BodyText"/>
              <w:spacing w:line="360" w:lineRule="auto"/>
              <w:jc w:val="both"/>
              <w:rPr>
                <w:rFonts w:asciiTheme="minorHAnsi" w:hAnsiTheme="minorHAnsi" w:cs="Arial"/>
                <w:sz w:val="24"/>
                <w:szCs w:val="24"/>
              </w:rPr>
            </w:pPr>
            <w:r>
              <w:rPr>
                <w:rFonts w:asciiTheme="minorHAnsi" w:hAnsiTheme="minorHAnsi" w:cs="Arial"/>
                <w:sz w:val="24"/>
                <w:szCs w:val="24"/>
              </w:rPr>
              <w:t>Mrs Jo Macleod</w:t>
            </w:r>
          </w:p>
        </w:tc>
      </w:tr>
      <w:tr w:rsidR="00141CF3" w:rsidRPr="001A76E5" w14:paraId="7C207ABC" w14:textId="77777777" w:rsidTr="001A76E5">
        <w:tc>
          <w:tcPr>
            <w:tcW w:w="5353" w:type="dxa"/>
            <w:shd w:val="clear" w:color="auto" w:fill="auto"/>
          </w:tcPr>
          <w:p w14:paraId="1200FB5B" w14:textId="7C20221F" w:rsidR="00141CF3" w:rsidRPr="001A76E5" w:rsidRDefault="00141CF3" w:rsidP="001A76E5">
            <w:pPr>
              <w:pStyle w:val="BodyText"/>
              <w:spacing w:line="360" w:lineRule="auto"/>
              <w:rPr>
                <w:rFonts w:asciiTheme="minorHAnsi" w:hAnsiTheme="minorHAnsi" w:cs="Arial"/>
                <w:sz w:val="24"/>
                <w:szCs w:val="24"/>
              </w:rPr>
            </w:pPr>
            <w:r w:rsidRPr="001A76E5">
              <w:rPr>
                <w:rFonts w:asciiTheme="minorHAnsi" w:hAnsiTheme="minorHAnsi" w:cs="Arial"/>
                <w:sz w:val="24"/>
                <w:szCs w:val="24"/>
              </w:rPr>
              <w:t xml:space="preserve">Appointed Member </w:t>
            </w:r>
            <w:r w:rsidR="002B379A">
              <w:rPr>
                <w:rFonts w:asciiTheme="minorHAnsi" w:hAnsiTheme="minorHAnsi" w:cs="Arial"/>
                <w:sz w:val="24"/>
                <w:szCs w:val="24"/>
              </w:rPr>
              <w:t xml:space="preserve"> - Interim Coaching</w:t>
            </w:r>
          </w:p>
        </w:tc>
        <w:tc>
          <w:tcPr>
            <w:tcW w:w="3544" w:type="dxa"/>
            <w:shd w:val="clear" w:color="auto" w:fill="auto"/>
          </w:tcPr>
          <w:p w14:paraId="4AB77C18" w14:textId="7A22C527" w:rsidR="00141CF3" w:rsidRPr="001A76E5" w:rsidRDefault="00141CF3" w:rsidP="001A76E5">
            <w:pPr>
              <w:pStyle w:val="BodyText"/>
              <w:spacing w:line="360" w:lineRule="auto"/>
              <w:jc w:val="both"/>
              <w:rPr>
                <w:rFonts w:asciiTheme="minorHAnsi" w:hAnsiTheme="minorHAnsi" w:cs="Arial"/>
                <w:sz w:val="24"/>
                <w:szCs w:val="24"/>
              </w:rPr>
            </w:pPr>
            <w:r w:rsidRPr="001A76E5">
              <w:rPr>
                <w:rFonts w:asciiTheme="minorHAnsi" w:hAnsiTheme="minorHAnsi" w:cs="Arial"/>
                <w:sz w:val="24"/>
                <w:szCs w:val="24"/>
              </w:rPr>
              <w:t xml:space="preserve">Miss Julie Kimber </w:t>
            </w:r>
          </w:p>
        </w:tc>
      </w:tr>
      <w:tr w:rsidR="00141CF3" w:rsidRPr="001A76E5" w14:paraId="4EF91376" w14:textId="77777777" w:rsidTr="001A76E5">
        <w:tc>
          <w:tcPr>
            <w:tcW w:w="5353" w:type="dxa"/>
            <w:shd w:val="clear" w:color="auto" w:fill="auto"/>
          </w:tcPr>
          <w:p w14:paraId="3B74C747" w14:textId="77C9E9CF" w:rsidR="00141CF3" w:rsidRPr="001A76E5" w:rsidRDefault="00141CF3" w:rsidP="001A76E5">
            <w:pPr>
              <w:pStyle w:val="BodyText"/>
              <w:spacing w:line="360" w:lineRule="auto"/>
              <w:rPr>
                <w:rFonts w:asciiTheme="minorHAnsi" w:hAnsiTheme="minorHAnsi" w:cs="Arial"/>
                <w:sz w:val="24"/>
                <w:szCs w:val="24"/>
              </w:rPr>
            </w:pPr>
            <w:r w:rsidRPr="001A76E5">
              <w:rPr>
                <w:rFonts w:asciiTheme="minorHAnsi" w:hAnsiTheme="minorHAnsi" w:cs="Arial"/>
                <w:sz w:val="24"/>
                <w:szCs w:val="24"/>
              </w:rPr>
              <w:t xml:space="preserve">Appointed Member </w:t>
            </w:r>
            <w:r w:rsidR="002B379A">
              <w:rPr>
                <w:rFonts w:asciiTheme="minorHAnsi" w:hAnsiTheme="minorHAnsi" w:cs="Arial"/>
                <w:sz w:val="24"/>
                <w:szCs w:val="24"/>
              </w:rPr>
              <w:t xml:space="preserve"> - Interim Performance </w:t>
            </w:r>
          </w:p>
        </w:tc>
        <w:tc>
          <w:tcPr>
            <w:tcW w:w="3544" w:type="dxa"/>
            <w:shd w:val="clear" w:color="auto" w:fill="auto"/>
          </w:tcPr>
          <w:p w14:paraId="0A0DD034" w14:textId="0686CAD6" w:rsidR="00141CF3" w:rsidRPr="001A76E5" w:rsidRDefault="002B379A" w:rsidP="001A76E5">
            <w:pPr>
              <w:pStyle w:val="BodyText"/>
              <w:spacing w:line="360" w:lineRule="auto"/>
              <w:jc w:val="both"/>
              <w:rPr>
                <w:rFonts w:asciiTheme="minorHAnsi" w:hAnsiTheme="minorHAnsi" w:cs="Arial"/>
                <w:sz w:val="24"/>
                <w:szCs w:val="24"/>
              </w:rPr>
            </w:pPr>
            <w:r>
              <w:rPr>
                <w:rFonts w:asciiTheme="minorHAnsi" w:hAnsiTheme="minorHAnsi" w:cs="Arial"/>
                <w:sz w:val="24"/>
                <w:szCs w:val="24"/>
              </w:rPr>
              <w:t>Deborah Percy</w:t>
            </w:r>
          </w:p>
        </w:tc>
      </w:tr>
    </w:tbl>
    <w:p w14:paraId="25A78357" w14:textId="77777777" w:rsidR="00E80F13" w:rsidRPr="001A76E5" w:rsidRDefault="00E80F13" w:rsidP="001A76E5">
      <w:pPr>
        <w:spacing w:line="360" w:lineRule="auto"/>
        <w:rPr>
          <w:rFonts w:asciiTheme="minorHAnsi" w:hAnsiTheme="minorHAnsi" w:cs="Arial"/>
          <w:szCs w:val="24"/>
        </w:rPr>
      </w:pPr>
    </w:p>
    <w:p w14:paraId="26666697" w14:textId="745A31B8" w:rsidR="00451366" w:rsidRDefault="00DE018F" w:rsidP="007927C9">
      <w:pPr>
        <w:rPr>
          <w:rFonts w:asciiTheme="minorHAnsi" w:hAnsiTheme="minorHAnsi" w:cs="Arial"/>
          <w:b/>
          <w:sz w:val="22"/>
          <w:szCs w:val="22"/>
        </w:rPr>
      </w:pPr>
      <w:r>
        <w:rPr>
          <w:rFonts w:asciiTheme="minorHAnsi" w:hAnsiTheme="minorHAnsi" w:cs="Arial"/>
          <w:b/>
          <w:sz w:val="22"/>
          <w:szCs w:val="22"/>
        </w:rPr>
        <w:t>The NE RMB is recruiting for the following positions to</w:t>
      </w:r>
      <w:r w:rsidR="00EC31AA">
        <w:rPr>
          <w:rFonts w:asciiTheme="minorHAnsi" w:hAnsiTheme="minorHAnsi" w:cs="Arial"/>
          <w:b/>
          <w:sz w:val="22"/>
          <w:szCs w:val="22"/>
        </w:rPr>
        <w:t xml:space="preserve"> be taken up from </w:t>
      </w:r>
      <w:r w:rsidR="002B379A">
        <w:rPr>
          <w:rFonts w:asciiTheme="minorHAnsi" w:hAnsiTheme="minorHAnsi" w:cs="Arial"/>
          <w:b/>
          <w:sz w:val="22"/>
          <w:szCs w:val="22"/>
        </w:rPr>
        <w:t>September 2018</w:t>
      </w:r>
      <w:r w:rsidRPr="00DE018F">
        <w:rPr>
          <w:rFonts w:asciiTheme="minorHAnsi" w:hAnsiTheme="minorHAnsi" w:cs="Arial"/>
          <w:b/>
          <w:sz w:val="22"/>
          <w:szCs w:val="22"/>
        </w:rPr>
        <w:t xml:space="preserve">: </w:t>
      </w:r>
    </w:p>
    <w:tbl>
      <w:tblPr>
        <w:tblW w:w="0" w:type="auto"/>
        <w:tblLook w:val="04A0" w:firstRow="1" w:lastRow="0" w:firstColumn="1" w:lastColumn="0" w:noHBand="0" w:noVBand="1"/>
      </w:tblPr>
      <w:tblGrid>
        <w:gridCol w:w="5292"/>
      </w:tblGrid>
      <w:tr w:rsidR="00865C2A" w:rsidRPr="001A76E5" w14:paraId="010277AE" w14:textId="77777777" w:rsidTr="004C51D6">
        <w:trPr>
          <w:trHeight w:val="395"/>
        </w:trPr>
        <w:tc>
          <w:tcPr>
            <w:tcW w:w="5292" w:type="dxa"/>
            <w:shd w:val="clear" w:color="auto" w:fill="auto"/>
          </w:tcPr>
          <w:p w14:paraId="2FE861F3" w14:textId="77777777" w:rsidR="00865C2A" w:rsidRPr="001A76E5" w:rsidRDefault="00865C2A" w:rsidP="004C51D6">
            <w:pPr>
              <w:pStyle w:val="BodyText"/>
              <w:numPr>
                <w:ilvl w:val="0"/>
                <w:numId w:val="7"/>
              </w:numPr>
              <w:spacing w:line="360" w:lineRule="auto"/>
              <w:rPr>
                <w:rFonts w:asciiTheme="minorHAnsi" w:hAnsiTheme="minorHAnsi" w:cs="Arial"/>
                <w:sz w:val="24"/>
                <w:szCs w:val="24"/>
              </w:rPr>
            </w:pPr>
            <w:r>
              <w:rPr>
                <w:rFonts w:asciiTheme="minorHAnsi" w:hAnsiTheme="minorHAnsi" w:cs="Arial"/>
                <w:sz w:val="24"/>
                <w:szCs w:val="24"/>
              </w:rPr>
              <w:t>TSG Chair Coaching</w:t>
            </w:r>
          </w:p>
        </w:tc>
      </w:tr>
      <w:tr w:rsidR="00865C2A" w:rsidRPr="001A76E5" w14:paraId="1ED8F535" w14:textId="77777777" w:rsidTr="004C51D6">
        <w:trPr>
          <w:trHeight w:val="395"/>
        </w:trPr>
        <w:tc>
          <w:tcPr>
            <w:tcW w:w="5292" w:type="dxa"/>
            <w:shd w:val="clear" w:color="auto" w:fill="auto"/>
          </w:tcPr>
          <w:p w14:paraId="56B5FDDD" w14:textId="77777777" w:rsidR="00865C2A" w:rsidRPr="001A76E5" w:rsidRDefault="00865C2A" w:rsidP="004C51D6">
            <w:pPr>
              <w:pStyle w:val="BodyText"/>
              <w:numPr>
                <w:ilvl w:val="0"/>
                <w:numId w:val="7"/>
              </w:numPr>
              <w:spacing w:line="360" w:lineRule="auto"/>
              <w:rPr>
                <w:rFonts w:asciiTheme="minorHAnsi" w:hAnsiTheme="minorHAnsi" w:cs="Arial"/>
                <w:sz w:val="24"/>
                <w:szCs w:val="24"/>
              </w:rPr>
            </w:pPr>
            <w:r>
              <w:rPr>
                <w:rFonts w:asciiTheme="minorHAnsi" w:hAnsiTheme="minorHAnsi" w:cs="Arial"/>
                <w:sz w:val="24"/>
                <w:szCs w:val="24"/>
              </w:rPr>
              <w:t xml:space="preserve">TSG Chair Performance </w:t>
            </w:r>
          </w:p>
        </w:tc>
      </w:tr>
      <w:tr w:rsidR="00865C2A" w14:paraId="36A095E9" w14:textId="77777777" w:rsidTr="004C51D6">
        <w:trPr>
          <w:trHeight w:val="395"/>
        </w:trPr>
        <w:tc>
          <w:tcPr>
            <w:tcW w:w="5292" w:type="dxa"/>
            <w:shd w:val="clear" w:color="auto" w:fill="auto"/>
          </w:tcPr>
          <w:p w14:paraId="0443C31B" w14:textId="77777777" w:rsidR="00865C2A" w:rsidRDefault="00865C2A" w:rsidP="004C51D6">
            <w:pPr>
              <w:pStyle w:val="BodyText"/>
              <w:numPr>
                <w:ilvl w:val="0"/>
                <w:numId w:val="7"/>
              </w:numPr>
              <w:spacing w:line="360" w:lineRule="auto"/>
              <w:rPr>
                <w:rFonts w:asciiTheme="minorHAnsi" w:hAnsiTheme="minorHAnsi" w:cs="Arial"/>
                <w:sz w:val="24"/>
                <w:szCs w:val="24"/>
              </w:rPr>
            </w:pPr>
            <w:r>
              <w:rPr>
                <w:rFonts w:asciiTheme="minorHAnsi" w:hAnsiTheme="minorHAnsi" w:cs="Arial"/>
                <w:sz w:val="24"/>
                <w:szCs w:val="24"/>
              </w:rPr>
              <w:t xml:space="preserve">TSG Chair Volunteering </w:t>
            </w:r>
          </w:p>
        </w:tc>
      </w:tr>
    </w:tbl>
    <w:p w14:paraId="596C6EED" w14:textId="77777777" w:rsidR="00865C2A" w:rsidRDefault="00865C2A" w:rsidP="007927C9">
      <w:pPr>
        <w:rPr>
          <w:rFonts w:asciiTheme="minorHAnsi" w:hAnsiTheme="minorHAnsi" w:cs="Arial"/>
          <w:b/>
          <w:sz w:val="22"/>
          <w:szCs w:val="22"/>
        </w:rPr>
      </w:pPr>
    </w:p>
    <w:p w14:paraId="0FC1EFA3" w14:textId="77777777" w:rsidR="00DF606D" w:rsidRDefault="00DF606D" w:rsidP="007927C9">
      <w:pPr>
        <w:rPr>
          <w:rFonts w:asciiTheme="minorHAnsi" w:hAnsiTheme="minorHAnsi" w:cs="Arial"/>
          <w:b/>
          <w:sz w:val="22"/>
          <w:szCs w:val="22"/>
        </w:rPr>
      </w:pPr>
    </w:p>
    <w:p w14:paraId="1E13006E" w14:textId="77777777" w:rsidR="00DF606D" w:rsidRPr="00DE018F" w:rsidRDefault="00DF606D" w:rsidP="007927C9">
      <w:pPr>
        <w:rPr>
          <w:rFonts w:asciiTheme="minorHAnsi" w:hAnsiTheme="minorHAnsi" w:cs="Arial"/>
          <w:b/>
          <w:sz w:val="22"/>
          <w:szCs w:val="22"/>
        </w:rPr>
      </w:pPr>
    </w:p>
    <w:p w14:paraId="38F3A73E" w14:textId="77777777" w:rsidR="00DE018F" w:rsidRDefault="00DE018F" w:rsidP="007927C9">
      <w:pPr>
        <w:rPr>
          <w:rFonts w:asciiTheme="minorHAnsi" w:hAnsiTheme="minorHAnsi" w:cs="Arial"/>
          <w:sz w:val="22"/>
          <w:szCs w:val="22"/>
        </w:rPr>
      </w:pPr>
    </w:p>
    <w:p w14:paraId="7663B6B5" w14:textId="77777777" w:rsidR="00DE018F" w:rsidRDefault="00DE018F" w:rsidP="007927C9">
      <w:pPr>
        <w:rPr>
          <w:rFonts w:asciiTheme="minorHAnsi" w:hAnsiTheme="minorHAnsi" w:cs="Arial"/>
          <w:sz w:val="22"/>
          <w:szCs w:val="22"/>
        </w:rPr>
      </w:pPr>
    </w:p>
    <w:p w14:paraId="6A653F01" w14:textId="77777777" w:rsidR="00DE018F" w:rsidRDefault="00DE018F" w:rsidP="007927C9">
      <w:pPr>
        <w:rPr>
          <w:rFonts w:asciiTheme="minorHAnsi" w:hAnsiTheme="minorHAnsi" w:cs="Arial"/>
          <w:sz w:val="22"/>
          <w:szCs w:val="22"/>
        </w:rPr>
      </w:pPr>
    </w:p>
    <w:p w14:paraId="100332FD" w14:textId="10D07299" w:rsidR="00BE5DC7" w:rsidRDefault="001A76E5" w:rsidP="004C7BD2">
      <w:pPr>
        <w:rPr>
          <w:rFonts w:asciiTheme="minorHAnsi" w:hAnsiTheme="minorHAnsi" w:cs="Tahoma"/>
          <w:b/>
          <w:sz w:val="22"/>
          <w:szCs w:val="22"/>
        </w:rPr>
      </w:pPr>
      <w:r>
        <w:rPr>
          <w:rFonts w:asciiTheme="minorHAnsi" w:hAnsiTheme="minorHAnsi" w:cs="Arial"/>
          <w:sz w:val="22"/>
          <w:szCs w:val="22"/>
        </w:rPr>
        <w:br w:type="page"/>
      </w:r>
      <w:r w:rsidR="00BE5DC7">
        <w:rPr>
          <w:rFonts w:asciiTheme="minorHAnsi" w:hAnsiTheme="minorHAnsi"/>
          <w:noProof/>
          <w:sz w:val="22"/>
          <w:szCs w:val="22"/>
          <w:lang w:eastAsia="en-GB"/>
        </w:rPr>
        <w:lastRenderedPageBreak/>
        <w:drawing>
          <wp:inline distT="0" distB="0" distL="0" distR="0" wp14:anchorId="2F34BF72" wp14:editId="15A13555">
            <wp:extent cx="1107194" cy="992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randing &amp; Marketing\England Netball corporate branding\Logo\England_Netball_(CMYK_red)NEW.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11820" cy="996357"/>
                    </a:xfrm>
                    <a:prstGeom prst="rect">
                      <a:avLst/>
                    </a:prstGeom>
                    <a:noFill/>
                    <a:ln>
                      <a:noFill/>
                    </a:ln>
                  </pic:spPr>
                </pic:pic>
              </a:graphicData>
            </a:graphic>
          </wp:inline>
        </w:drawing>
      </w:r>
    </w:p>
    <w:p w14:paraId="65C7C67C" w14:textId="77777777" w:rsidR="006E1C45" w:rsidRPr="006E1C45" w:rsidRDefault="00B03A10" w:rsidP="004A1353">
      <w:pPr>
        <w:rPr>
          <w:rFonts w:asciiTheme="minorHAnsi" w:hAnsiTheme="minorHAnsi" w:cs="Tahoma"/>
          <w:i/>
          <w:noProof/>
          <w:sz w:val="40"/>
          <w:szCs w:val="40"/>
          <w:lang w:val="en-US"/>
        </w:rPr>
      </w:pPr>
      <w:r>
        <w:rPr>
          <w:rFonts w:asciiTheme="minorHAnsi" w:hAnsiTheme="minorHAnsi" w:cs="Tahoma"/>
          <w:b/>
          <w:sz w:val="40"/>
          <w:szCs w:val="40"/>
        </w:rPr>
        <w:t xml:space="preserve">NORTH EAST REGIONAL MANAGEMENT BOARD ELECTED MEMBER </w:t>
      </w:r>
      <w:r w:rsidR="006E1C45" w:rsidRPr="006E1C45">
        <w:rPr>
          <w:rFonts w:asciiTheme="minorHAnsi" w:hAnsiTheme="minorHAnsi" w:cs="Tahoma"/>
          <w:b/>
          <w:sz w:val="40"/>
          <w:szCs w:val="40"/>
        </w:rPr>
        <w:t>APPLICATION FORM</w:t>
      </w:r>
    </w:p>
    <w:p w14:paraId="3C167430" w14:textId="77777777" w:rsidR="004A1353" w:rsidRPr="001A1100" w:rsidRDefault="004A1353" w:rsidP="004A1353">
      <w:pPr>
        <w:rPr>
          <w:rFonts w:asciiTheme="minorHAnsi" w:hAnsiTheme="minorHAnsi" w:cs="Tahoma"/>
          <w:sz w:val="22"/>
          <w:szCs w:val="22"/>
        </w:rPr>
      </w:pPr>
    </w:p>
    <w:p w14:paraId="447439EB" w14:textId="60B466FA" w:rsidR="004A1353" w:rsidRPr="001A1100" w:rsidRDefault="00BE5DC7" w:rsidP="004A1353">
      <w:pPr>
        <w:pStyle w:val="Caption"/>
        <w:rPr>
          <w:rFonts w:asciiTheme="minorHAnsi" w:hAnsiTheme="minorHAnsi"/>
          <w:sz w:val="22"/>
          <w:szCs w:val="22"/>
        </w:rPr>
      </w:pPr>
      <w:r>
        <w:rPr>
          <w:rFonts w:asciiTheme="minorHAnsi" w:hAnsiTheme="minorHAnsi"/>
          <w:sz w:val="22"/>
          <w:szCs w:val="22"/>
        </w:rPr>
        <w:t xml:space="preserve">PART 1 - </w:t>
      </w:r>
      <w:r w:rsidR="00A937E9">
        <w:rPr>
          <w:rFonts w:asciiTheme="minorHAnsi" w:hAnsiTheme="minorHAnsi"/>
          <w:sz w:val="22"/>
          <w:szCs w:val="22"/>
        </w:rPr>
        <w:t>Application</w:t>
      </w:r>
    </w:p>
    <w:p w14:paraId="39DEB61A" w14:textId="77777777" w:rsidR="004A1353" w:rsidRPr="001A1100" w:rsidRDefault="004A1353" w:rsidP="004A1353">
      <w:pPr>
        <w:rPr>
          <w:rFonts w:asciiTheme="minorHAnsi" w:hAnsiTheme="minorHAnsi" w:cs="Tahoma"/>
          <w:b/>
          <w:sz w:val="22"/>
          <w:szCs w:val="22"/>
        </w:rPr>
      </w:pPr>
    </w:p>
    <w:p w14:paraId="2FFCD318" w14:textId="77777777" w:rsidR="004A1353" w:rsidRPr="001A1100" w:rsidRDefault="004A1353" w:rsidP="004A1353">
      <w:pPr>
        <w:pStyle w:val="Heading9"/>
        <w:rPr>
          <w:rFonts w:asciiTheme="minorHAnsi" w:hAnsiTheme="minorHAnsi" w:cs="Tahoma"/>
          <w:sz w:val="22"/>
          <w:szCs w:val="22"/>
        </w:rPr>
      </w:pPr>
      <w:r w:rsidRPr="001A1100">
        <w:rPr>
          <w:rFonts w:asciiTheme="minorHAnsi" w:hAnsiTheme="minorHAnsi" w:cs="Tahoma"/>
          <w:sz w:val="22"/>
          <w:szCs w:val="22"/>
        </w:rPr>
        <w:t>PLEASE PRINT CLEARLY IN BLACK OR BLUE INK</w:t>
      </w:r>
    </w:p>
    <w:p w14:paraId="113B1CC8" w14:textId="77777777" w:rsidR="004A1353" w:rsidRPr="001A1100" w:rsidRDefault="004A1353" w:rsidP="004A1353">
      <w:pPr>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4A1353" w:rsidRPr="001A1100" w14:paraId="619EFA73" w14:textId="77777777" w:rsidTr="004071A7">
        <w:tc>
          <w:tcPr>
            <w:tcW w:w="10314" w:type="dxa"/>
            <w:gridSpan w:val="2"/>
            <w:tcBorders>
              <w:top w:val="single" w:sz="4" w:space="0" w:color="000000"/>
              <w:left w:val="single" w:sz="4" w:space="0" w:color="000000"/>
              <w:bottom w:val="single" w:sz="4" w:space="0" w:color="000000"/>
              <w:right w:val="single" w:sz="4" w:space="0" w:color="000000"/>
            </w:tcBorders>
          </w:tcPr>
          <w:p w14:paraId="23CBEF10" w14:textId="4842FB33" w:rsidR="004A1353" w:rsidRPr="001A1100" w:rsidRDefault="00865C2A" w:rsidP="009F5171">
            <w:pPr>
              <w:spacing w:before="60" w:after="60"/>
              <w:rPr>
                <w:rFonts w:asciiTheme="minorHAnsi" w:hAnsiTheme="minorHAnsi" w:cs="Tahoma"/>
                <w:sz w:val="22"/>
                <w:szCs w:val="22"/>
              </w:rPr>
            </w:pPr>
            <w:r>
              <w:rPr>
                <w:rFonts w:asciiTheme="minorHAnsi" w:hAnsiTheme="minorHAnsi" w:cs="Tahoma"/>
                <w:sz w:val="22"/>
                <w:szCs w:val="22"/>
              </w:rPr>
              <w:t>APPLICATION</w:t>
            </w:r>
            <w:r w:rsidR="004A1353" w:rsidRPr="001A1100">
              <w:rPr>
                <w:rFonts w:asciiTheme="minorHAnsi" w:hAnsiTheme="minorHAnsi" w:cs="Tahoma"/>
                <w:sz w:val="22"/>
                <w:szCs w:val="22"/>
              </w:rPr>
              <w:t xml:space="preserve"> FOR THE POS</w:t>
            </w:r>
            <w:r w:rsidR="004C7BD2">
              <w:rPr>
                <w:rFonts w:asciiTheme="minorHAnsi" w:hAnsiTheme="minorHAnsi" w:cs="Tahoma"/>
                <w:sz w:val="22"/>
                <w:szCs w:val="22"/>
              </w:rPr>
              <w:t>I</w:t>
            </w:r>
            <w:r w:rsidR="004A1353" w:rsidRPr="001A1100">
              <w:rPr>
                <w:rFonts w:asciiTheme="minorHAnsi" w:hAnsiTheme="minorHAnsi" w:cs="Tahoma"/>
                <w:sz w:val="22"/>
                <w:szCs w:val="22"/>
              </w:rPr>
              <w:t>T</w:t>
            </w:r>
            <w:r w:rsidR="00141CF3">
              <w:rPr>
                <w:rFonts w:asciiTheme="minorHAnsi" w:hAnsiTheme="minorHAnsi" w:cs="Tahoma"/>
                <w:sz w:val="22"/>
                <w:szCs w:val="22"/>
              </w:rPr>
              <w:t>ION</w:t>
            </w:r>
            <w:r w:rsidR="004A1353" w:rsidRPr="001A1100">
              <w:rPr>
                <w:rFonts w:asciiTheme="minorHAnsi" w:hAnsiTheme="minorHAnsi" w:cs="Tahoma"/>
                <w:sz w:val="22"/>
                <w:szCs w:val="22"/>
              </w:rPr>
              <w:t xml:space="preserve"> OF:     </w:t>
            </w:r>
          </w:p>
        </w:tc>
      </w:tr>
      <w:tr w:rsidR="004A1353" w:rsidRPr="001A1100" w14:paraId="7740E24F" w14:textId="77777777" w:rsidTr="004071A7">
        <w:tc>
          <w:tcPr>
            <w:tcW w:w="10314" w:type="dxa"/>
            <w:gridSpan w:val="2"/>
            <w:tcBorders>
              <w:top w:val="single" w:sz="4" w:space="0" w:color="000000"/>
              <w:left w:val="nil"/>
              <w:bottom w:val="single" w:sz="4" w:space="0" w:color="000000"/>
              <w:right w:val="nil"/>
            </w:tcBorders>
          </w:tcPr>
          <w:p w14:paraId="2AFAEC1D" w14:textId="77777777" w:rsidR="004A1353" w:rsidRPr="001A1100" w:rsidRDefault="004A1353" w:rsidP="004071A7">
            <w:pPr>
              <w:spacing w:before="60" w:after="60"/>
              <w:rPr>
                <w:rFonts w:asciiTheme="minorHAnsi" w:hAnsiTheme="minorHAnsi" w:cs="Tahoma"/>
                <w:sz w:val="22"/>
                <w:szCs w:val="22"/>
              </w:rPr>
            </w:pPr>
          </w:p>
        </w:tc>
      </w:tr>
      <w:tr w:rsidR="00A937E9" w:rsidRPr="001A1100" w14:paraId="094C4E20" w14:textId="77777777" w:rsidTr="00661007">
        <w:tc>
          <w:tcPr>
            <w:tcW w:w="10314" w:type="dxa"/>
            <w:gridSpan w:val="2"/>
            <w:tcBorders>
              <w:top w:val="single" w:sz="4" w:space="0" w:color="000000"/>
              <w:left w:val="single" w:sz="4" w:space="0" w:color="000000"/>
              <w:bottom w:val="single" w:sz="4" w:space="0" w:color="000000"/>
              <w:right w:val="single" w:sz="4" w:space="0" w:color="000000"/>
            </w:tcBorders>
          </w:tcPr>
          <w:p w14:paraId="0CB03BE8" w14:textId="5FF6F07F" w:rsidR="00A937E9" w:rsidRDefault="00A937E9" w:rsidP="004071A7">
            <w:pPr>
              <w:spacing w:before="60" w:after="60"/>
              <w:rPr>
                <w:rFonts w:asciiTheme="minorHAnsi" w:hAnsiTheme="minorHAnsi" w:cs="Tahoma"/>
                <w:sz w:val="22"/>
                <w:szCs w:val="22"/>
              </w:rPr>
            </w:pPr>
            <w:r w:rsidRPr="001A1100">
              <w:rPr>
                <w:rFonts w:asciiTheme="minorHAnsi" w:hAnsiTheme="minorHAnsi" w:cs="Tahoma"/>
                <w:sz w:val="22"/>
                <w:szCs w:val="22"/>
              </w:rPr>
              <w:t xml:space="preserve">Full Name of </w:t>
            </w:r>
            <w:r>
              <w:rPr>
                <w:rFonts w:asciiTheme="minorHAnsi" w:hAnsiTheme="minorHAnsi" w:cs="Tahoma"/>
                <w:sz w:val="22"/>
                <w:szCs w:val="22"/>
              </w:rPr>
              <w:t>Applicant (PLEASE PRINT)</w:t>
            </w:r>
          </w:p>
          <w:p w14:paraId="1F752CD7" w14:textId="77777777" w:rsidR="00A937E9" w:rsidRDefault="00A937E9" w:rsidP="004071A7">
            <w:pPr>
              <w:spacing w:before="60" w:after="60"/>
              <w:rPr>
                <w:rFonts w:asciiTheme="minorHAnsi" w:hAnsiTheme="minorHAnsi" w:cs="Tahoma"/>
                <w:sz w:val="22"/>
                <w:szCs w:val="22"/>
              </w:rPr>
            </w:pPr>
          </w:p>
          <w:p w14:paraId="08D7DDE1" w14:textId="2E235B81" w:rsidR="00A937E9" w:rsidRPr="001A1100" w:rsidRDefault="00A937E9" w:rsidP="004071A7">
            <w:pPr>
              <w:spacing w:before="60" w:after="60"/>
              <w:rPr>
                <w:rFonts w:asciiTheme="minorHAnsi" w:hAnsiTheme="minorHAnsi" w:cs="Tahoma"/>
                <w:sz w:val="22"/>
                <w:szCs w:val="22"/>
              </w:rPr>
            </w:pPr>
            <w:r>
              <w:rPr>
                <w:rFonts w:asciiTheme="minorHAnsi" w:hAnsiTheme="minorHAnsi" w:cs="Tahoma"/>
                <w:sz w:val="22"/>
                <w:szCs w:val="22"/>
              </w:rPr>
              <w:t xml:space="preserve"> </w:t>
            </w:r>
          </w:p>
          <w:p w14:paraId="53C36025" w14:textId="77777777" w:rsidR="00A937E9" w:rsidRPr="001A1100" w:rsidRDefault="00A937E9" w:rsidP="00A937E9">
            <w:pPr>
              <w:spacing w:before="60" w:after="60"/>
              <w:rPr>
                <w:rFonts w:asciiTheme="minorHAnsi" w:hAnsiTheme="minorHAnsi" w:cs="Tahoma"/>
                <w:sz w:val="22"/>
                <w:szCs w:val="22"/>
              </w:rPr>
            </w:pPr>
          </w:p>
        </w:tc>
      </w:tr>
      <w:tr w:rsidR="000F0B3F" w:rsidRPr="001A1100" w14:paraId="06EDEB9A" w14:textId="77777777" w:rsidTr="004071A7">
        <w:tc>
          <w:tcPr>
            <w:tcW w:w="5353" w:type="dxa"/>
            <w:tcBorders>
              <w:top w:val="single" w:sz="4" w:space="0" w:color="000000"/>
              <w:left w:val="single" w:sz="4" w:space="0" w:color="000000"/>
              <w:bottom w:val="single" w:sz="4" w:space="0" w:color="000000"/>
              <w:right w:val="single" w:sz="4" w:space="0" w:color="000000"/>
            </w:tcBorders>
          </w:tcPr>
          <w:p w14:paraId="6D45F717" w14:textId="77777777" w:rsidR="000F0B3F" w:rsidRDefault="000F0B3F" w:rsidP="004071A7">
            <w:pPr>
              <w:spacing w:before="60" w:after="60"/>
              <w:rPr>
                <w:rFonts w:asciiTheme="minorHAnsi" w:hAnsiTheme="minorHAnsi" w:cs="Tahoma"/>
                <w:sz w:val="22"/>
                <w:szCs w:val="22"/>
              </w:rPr>
            </w:pPr>
            <w:r>
              <w:rPr>
                <w:rFonts w:asciiTheme="minorHAnsi" w:hAnsiTheme="minorHAnsi" w:cs="Tahoma"/>
                <w:sz w:val="22"/>
                <w:szCs w:val="22"/>
              </w:rPr>
              <w:t xml:space="preserve">Affiliated to: </w:t>
            </w:r>
          </w:p>
          <w:p w14:paraId="69529247" w14:textId="70742AD7" w:rsidR="00A937E9" w:rsidRPr="001A1100" w:rsidRDefault="00A937E9" w:rsidP="004071A7">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1FC2957F" w14:textId="1DDF307E" w:rsidR="000F0B3F" w:rsidRPr="001A1100" w:rsidRDefault="00A937E9" w:rsidP="004071A7">
            <w:pPr>
              <w:spacing w:before="60" w:after="60"/>
              <w:rPr>
                <w:rFonts w:asciiTheme="minorHAnsi" w:hAnsiTheme="minorHAnsi" w:cs="Tahoma"/>
                <w:sz w:val="22"/>
                <w:szCs w:val="22"/>
              </w:rPr>
            </w:pPr>
            <w:r>
              <w:rPr>
                <w:rFonts w:asciiTheme="minorHAnsi" w:hAnsiTheme="minorHAnsi" w:cs="Tahoma"/>
                <w:sz w:val="22"/>
                <w:szCs w:val="22"/>
              </w:rPr>
              <w:t>Affiliation Number</w:t>
            </w:r>
            <w:r w:rsidR="000F0B3F">
              <w:rPr>
                <w:rFonts w:asciiTheme="minorHAnsi" w:hAnsiTheme="minorHAnsi" w:cs="Tahoma"/>
                <w:sz w:val="22"/>
                <w:szCs w:val="22"/>
              </w:rPr>
              <w:t xml:space="preserve">: </w:t>
            </w:r>
          </w:p>
        </w:tc>
      </w:tr>
      <w:tr w:rsidR="00A937E9" w:rsidRPr="001A1100" w14:paraId="4F6B5B1B" w14:textId="77777777" w:rsidTr="00A937E9">
        <w:trPr>
          <w:trHeight w:val="1086"/>
        </w:trPr>
        <w:tc>
          <w:tcPr>
            <w:tcW w:w="5353" w:type="dxa"/>
            <w:vMerge w:val="restart"/>
            <w:tcBorders>
              <w:top w:val="single" w:sz="4" w:space="0" w:color="000000"/>
              <w:left w:val="single" w:sz="4" w:space="0" w:color="000000"/>
              <w:right w:val="single" w:sz="4" w:space="0" w:color="000000"/>
            </w:tcBorders>
          </w:tcPr>
          <w:p w14:paraId="73CAA67D" w14:textId="30251608" w:rsidR="00A937E9" w:rsidRPr="001A1100" w:rsidRDefault="00A937E9" w:rsidP="004071A7">
            <w:pPr>
              <w:spacing w:before="60" w:after="60"/>
              <w:rPr>
                <w:rFonts w:asciiTheme="minorHAnsi" w:hAnsiTheme="minorHAnsi" w:cs="Tahoma"/>
                <w:sz w:val="22"/>
                <w:szCs w:val="22"/>
              </w:rPr>
            </w:pPr>
            <w:r>
              <w:rPr>
                <w:rFonts w:asciiTheme="minorHAnsi" w:hAnsiTheme="minorHAnsi" w:cs="Tahoma"/>
                <w:sz w:val="22"/>
                <w:szCs w:val="22"/>
              </w:rPr>
              <w:t>Postal address :</w:t>
            </w:r>
          </w:p>
          <w:p w14:paraId="406211C8" w14:textId="77777777" w:rsidR="00A937E9" w:rsidRPr="001A1100" w:rsidRDefault="00A937E9" w:rsidP="004071A7">
            <w:pPr>
              <w:spacing w:before="60" w:after="60"/>
              <w:rPr>
                <w:rFonts w:asciiTheme="minorHAnsi" w:hAnsiTheme="minorHAnsi" w:cs="Tahoma"/>
                <w:sz w:val="22"/>
                <w:szCs w:val="22"/>
              </w:rPr>
            </w:pPr>
          </w:p>
          <w:p w14:paraId="0D50EF9D" w14:textId="77777777" w:rsidR="00A937E9" w:rsidRPr="001A1100" w:rsidRDefault="00A937E9" w:rsidP="004071A7">
            <w:pPr>
              <w:spacing w:before="60" w:after="60"/>
              <w:rPr>
                <w:rFonts w:asciiTheme="minorHAnsi" w:hAnsiTheme="minorHAnsi" w:cs="Tahoma"/>
                <w:sz w:val="22"/>
                <w:szCs w:val="22"/>
              </w:rPr>
            </w:pPr>
          </w:p>
          <w:p w14:paraId="75051839" w14:textId="30E8747C" w:rsidR="00A937E9" w:rsidRPr="001A1100" w:rsidRDefault="00A937E9" w:rsidP="004071A7">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45F64A1B" w14:textId="7D4696B7" w:rsidR="00A937E9" w:rsidRDefault="00A937E9" w:rsidP="00C32489">
            <w:pPr>
              <w:spacing w:before="60" w:after="60"/>
              <w:rPr>
                <w:rFonts w:asciiTheme="minorHAnsi" w:hAnsiTheme="minorHAnsi" w:cs="Tahoma"/>
                <w:sz w:val="22"/>
                <w:szCs w:val="22"/>
              </w:rPr>
            </w:pPr>
            <w:r>
              <w:rPr>
                <w:rFonts w:asciiTheme="minorHAnsi" w:hAnsiTheme="minorHAnsi" w:cs="Tahoma"/>
                <w:sz w:val="22"/>
                <w:szCs w:val="22"/>
              </w:rPr>
              <w:t xml:space="preserve">Email : </w:t>
            </w:r>
          </w:p>
          <w:p w14:paraId="0DE2C34F" w14:textId="1810E165" w:rsidR="00A937E9" w:rsidRPr="001A1100" w:rsidRDefault="00A937E9" w:rsidP="00A937E9">
            <w:pPr>
              <w:spacing w:before="60" w:after="60"/>
              <w:rPr>
                <w:rFonts w:asciiTheme="minorHAnsi" w:hAnsiTheme="minorHAnsi" w:cs="Tahoma"/>
                <w:sz w:val="22"/>
                <w:szCs w:val="22"/>
              </w:rPr>
            </w:pPr>
            <w:r>
              <w:rPr>
                <w:rFonts w:asciiTheme="minorHAnsi" w:hAnsiTheme="minorHAnsi" w:cs="Tahoma"/>
                <w:sz w:val="22"/>
                <w:szCs w:val="22"/>
              </w:rPr>
              <w:t xml:space="preserve"> </w:t>
            </w:r>
          </w:p>
        </w:tc>
      </w:tr>
      <w:tr w:rsidR="00A937E9" w:rsidRPr="001A1100" w14:paraId="21A86680" w14:textId="77777777" w:rsidTr="00431EF1">
        <w:trPr>
          <w:trHeight w:val="855"/>
        </w:trPr>
        <w:tc>
          <w:tcPr>
            <w:tcW w:w="5353" w:type="dxa"/>
            <w:vMerge/>
            <w:tcBorders>
              <w:left w:val="single" w:sz="4" w:space="0" w:color="000000"/>
              <w:bottom w:val="single" w:sz="4" w:space="0" w:color="000000"/>
              <w:right w:val="single" w:sz="4" w:space="0" w:color="000000"/>
            </w:tcBorders>
          </w:tcPr>
          <w:p w14:paraId="609DF838" w14:textId="77777777" w:rsidR="00A937E9" w:rsidRDefault="00A937E9" w:rsidP="004071A7">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27487475" w14:textId="5AA39D5B" w:rsidR="00A937E9" w:rsidRDefault="00A937E9" w:rsidP="00C32489">
            <w:pPr>
              <w:spacing w:before="60" w:after="60"/>
              <w:rPr>
                <w:rFonts w:asciiTheme="minorHAnsi" w:hAnsiTheme="minorHAnsi" w:cs="Tahoma"/>
                <w:sz w:val="22"/>
                <w:szCs w:val="22"/>
              </w:rPr>
            </w:pPr>
            <w:r>
              <w:rPr>
                <w:rFonts w:asciiTheme="minorHAnsi" w:hAnsiTheme="minorHAnsi" w:cs="Tahoma"/>
                <w:sz w:val="22"/>
                <w:szCs w:val="22"/>
              </w:rPr>
              <w:t>Phone Number:</w:t>
            </w:r>
          </w:p>
        </w:tc>
      </w:tr>
      <w:tr w:rsidR="004A1353" w:rsidRPr="001A1100" w14:paraId="505FAC30" w14:textId="77777777" w:rsidTr="004071A7">
        <w:tc>
          <w:tcPr>
            <w:tcW w:w="5353" w:type="dxa"/>
            <w:tcBorders>
              <w:top w:val="single" w:sz="4" w:space="0" w:color="000000"/>
              <w:left w:val="single" w:sz="4" w:space="0" w:color="000000"/>
              <w:bottom w:val="single" w:sz="4" w:space="0" w:color="000000"/>
              <w:right w:val="single" w:sz="4" w:space="0" w:color="000000"/>
            </w:tcBorders>
          </w:tcPr>
          <w:p w14:paraId="6492F77E" w14:textId="2B4A842B" w:rsidR="004A1353" w:rsidRPr="00A937E9" w:rsidRDefault="00A937E9" w:rsidP="004071A7">
            <w:pPr>
              <w:spacing w:before="60" w:after="60"/>
              <w:rPr>
                <w:rFonts w:asciiTheme="minorHAnsi" w:hAnsiTheme="minorHAnsi" w:cs="Tahoma"/>
                <w:sz w:val="22"/>
                <w:szCs w:val="22"/>
                <w:u w:val="single"/>
              </w:rPr>
            </w:pPr>
            <w:r w:rsidRPr="00A937E9">
              <w:rPr>
                <w:rFonts w:asciiTheme="minorHAnsi" w:hAnsiTheme="minorHAnsi" w:cs="Tahoma"/>
                <w:sz w:val="22"/>
                <w:szCs w:val="22"/>
                <w:u w:val="single"/>
              </w:rPr>
              <w:t>Reference 1</w:t>
            </w:r>
            <w:r>
              <w:rPr>
                <w:rFonts w:asciiTheme="minorHAnsi" w:hAnsiTheme="minorHAnsi" w:cs="Tahoma"/>
                <w:sz w:val="22"/>
                <w:szCs w:val="22"/>
                <w:u w:val="single"/>
              </w:rPr>
              <w:t xml:space="preserve"> (**)</w:t>
            </w:r>
          </w:p>
          <w:p w14:paraId="12EECFDA" w14:textId="049B3E07" w:rsidR="00A937E9" w:rsidRDefault="00A937E9" w:rsidP="004071A7">
            <w:pPr>
              <w:spacing w:before="60" w:after="60"/>
              <w:rPr>
                <w:rFonts w:asciiTheme="minorHAnsi" w:hAnsiTheme="minorHAnsi" w:cs="Tahoma"/>
                <w:sz w:val="22"/>
                <w:szCs w:val="22"/>
              </w:rPr>
            </w:pPr>
            <w:r>
              <w:rPr>
                <w:rFonts w:asciiTheme="minorHAnsi" w:hAnsiTheme="minorHAnsi" w:cs="Tahoma"/>
                <w:sz w:val="22"/>
                <w:szCs w:val="22"/>
              </w:rPr>
              <w:t>Name:</w:t>
            </w:r>
          </w:p>
          <w:p w14:paraId="04BBFD5D" w14:textId="77777777" w:rsidR="00A937E9" w:rsidRDefault="00A937E9" w:rsidP="004071A7">
            <w:pPr>
              <w:spacing w:before="60" w:after="60"/>
              <w:rPr>
                <w:rFonts w:asciiTheme="minorHAnsi" w:hAnsiTheme="minorHAnsi" w:cs="Tahoma"/>
                <w:sz w:val="22"/>
                <w:szCs w:val="22"/>
              </w:rPr>
            </w:pPr>
          </w:p>
          <w:p w14:paraId="6EA8A72C" w14:textId="52A74CE9" w:rsidR="00A937E9" w:rsidRDefault="00A937E9" w:rsidP="004071A7">
            <w:pPr>
              <w:spacing w:before="60" w:after="60"/>
              <w:rPr>
                <w:rFonts w:asciiTheme="minorHAnsi" w:hAnsiTheme="minorHAnsi" w:cs="Tahoma"/>
                <w:sz w:val="22"/>
                <w:szCs w:val="22"/>
              </w:rPr>
            </w:pPr>
            <w:r>
              <w:rPr>
                <w:rFonts w:asciiTheme="minorHAnsi" w:hAnsiTheme="minorHAnsi" w:cs="Tahoma"/>
                <w:sz w:val="22"/>
                <w:szCs w:val="22"/>
              </w:rPr>
              <w:t>Contact Detail:</w:t>
            </w:r>
          </w:p>
          <w:p w14:paraId="5722400A" w14:textId="77777777" w:rsidR="00A937E9" w:rsidRDefault="00A937E9" w:rsidP="004071A7">
            <w:pPr>
              <w:spacing w:before="60" w:after="60"/>
              <w:rPr>
                <w:rFonts w:asciiTheme="minorHAnsi" w:hAnsiTheme="minorHAnsi" w:cs="Tahoma"/>
                <w:sz w:val="22"/>
                <w:szCs w:val="22"/>
              </w:rPr>
            </w:pPr>
          </w:p>
          <w:p w14:paraId="57FF9F9D" w14:textId="77777777" w:rsidR="00A937E9" w:rsidRPr="001A1100" w:rsidRDefault="00A937E9" w:rsidP="004071A7">
            <w:pPr>
              <w:spacing w:before="60" w:after="60"/>
              <w:rPr>
                <w:rFonts w:asciiTheme="minorHAnsi" w:hAnsiTheme="minorHAnsi" w:cs="Tahoma"/>
                <w:sz w:val="22"/>
                <w:szCs w:val="22"/>
              </w:rPr>
            </w:pPr>
          </w:p>
          <w:p w14:paraId="752D910F" w14:textId="77777777" w:rsidR="004A1353" w:rsidRPr="001A1100" w:rsidRDefault="004A1353" w:rsidP="004071A7">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34F66911" w14:textId="64BD42C1" w:rsidR="00A937E9" w:rsidRPr="00A937E9" w:rsidRDefault="00A937E9" w:rsidP="00A937E9">
            <w:pPr>
              <w:spacing w:before="60" w:after="60"/>
              <w:rPr>
                <w:rFonts w:asciiTheme="minorHAnsi" w:hAnsiTheme="minorHAnsi" w:cs="Tahoma"/>
                <w:sz w:val="22"/>
                <w:szCs w:val="22"/>
                <w:u w:val="single"/>
              </w:rPr>
            </w:pPr>
            <w:r w:rsidRPr="00A937E9">
              <w:rPr>
                <w:rFonts w:asciiTheme="minorHAnsi" w:hAnsiTheme="minorHAnsi" w:cs="Tahoma"/>
                <w:sz w:val="22"/>
                <w:szCs w:val="22"/>
                <w:u w:val="single"/>
              </w:rPr>
              <w:t>Reference 2</w:t>
            </w:r>
            <w:r>
              <w:rPr>
                <w:rFonts w:asciiTheme="minorHAnsi" w:hAnsiTheme="minorHAnsi" w:cs="Tahoma"/>
                <w:sz w:val="22"/>
                <w:szCs w:val="22"/>
                <w:u w:val="single"/>
              </w:rPr>
              <w:t xml:space="preserve"> (**)</w:t>
            </w:r>
          </w:p>
          <w:p w14:paraId="773E7396" w14:textId="77777777" w:rsidR="004A1353" w:rsidRDefault="00A937E9" w:rsidP="004071A7">
            <w:pPr>
              <w:spacing w:before="60" w:after="60"/>
              <w:rPr>
                <w:rFonts w:asciiTheme="minorHAnsi" w:hAnsiTheme="minorHAnsi" w:cs="Tahoma"/>
                <w:sz w:val="22"/>
                <w:szCs w:val="22"/>
              </w:rPr>
            </w:pPr>
            <w:r>
              <w:rPr>
                <w:rFonts w:asciiTheme="minorHAnsi" w:hAnsiTheme="minorHAnsi" w:cs="Tahoma"/>
                <w:sz w:val="22"/>
                <w:szCs w:val="22"/>
              </w:rPr>
              <w:t>Name:</w:t>
            </w:r>
          </w:p>
          <w:p w14:paraId="3AF38538" w14:textId="77777777" w:rsidR="00A937E9" w:rsidRDefault="00A937E9" w:rsidP="004071A7">
            <w:pPr>
              <w:spacing w:before="60" w:after="60"/>
              <w:rPr>
                <w:rFonts w:asciiTheme="minorHAnsi" w:hAnsiTheme="minorHAnsi" w:cs="Tahoma"/>
                <w:sz w:val="22"/>
                <w:szCs w:val="22"/>
              </w:rPr>
            </w:pPr>
          </w:p>
          <w:p w14:paraId="06539AA0" w14:textId="43B1546D" w:rsidR="00A937E9" w:rsidRPr="001A1100" w:rsidRDefault="00A937E9" w:rsidP="004071A7">
            <w:pPr>
              <w:spacing w:before="60" w:after="60"/>
              <w:rPr>
                <w:rFonts w:asciiTheme="minorHAnsi" w:hAnsiTheme="minorHAnsi" w:cs="Tahoma"/>
                <w:sz w:val="22"/>
                <w:szCs w:val="22"/>
              </w:rPr>
            </w:pPr>
            <w:r>
              <w:rPr>
                <w:rFonts w:asciiTheme="minorHAnsi" w:hAnsiTheme="minorHAnsi" w:cs="Tahoma"/>
                <w:sz w:val="22"/>
                <w:szCs w:val="22"/>
              </w:rPr>
              <w:t>Contact Detail:</w:t>
            </w:r>
          </w:p>
        </w:tc>
      </w:tr>
      <w:tr w:rsidR="004A1353" w:rsidRPr="001A1100" w14:paraId="4169F2F4" w14:textId="77777777" w:rsidTr="004071A7">
        <w:tc>
          <w:tcPr>
            <w:tcW w:w="5353" w:type="dxa"/>
            <w:tcBorders>
              <w:top w:val="single" w:sz="4" w:space="0" w:color="000000"/>
              <w:left w:val="single" w:sz="4" w:space="0" w:color="000000"/>
              <w:bottom w:val="single" w:sz="4" w:space="0" w:color="000000"/>
              <w:right w:val="single" w:sz="4" w:space="0" w:color="000000"/>
            </w:tcBorders>
          </w:tcPr>
          <w:p w14:paraId="015D92E5" w14:textId="31E545BE" w:rsidR="004A1353" w:rsidRPr="001A1100" w:rsidRDefault="004A1353" w:rsidP="004071A7">
            <w:pPr>
              <w:spacing w:before="60" w:after="60"/>
              <w:rPr>
                <w:rFonts w:asciiTheme="minorHAnsi" w:hAnsiTheme="minorHAnsi" w:cs="Tahoma"/>
                <w:sz w:val="22"/>
                <w:szCs w:val="22"/>
              </w:rPr>
            </w:pPr>
            <w:r w:rsidRPr="001A1100">
              <w:rPr>
                <w:rFonts w:asciiTheme="minorHAnsi" w:hAnsiTheme="minorHAnsi" w:cs="Tahoma"/>
                <w:sz w:val="22"/>
                <w:szCs w:val="22"/>
              </w:rPr>
              <w:t xml:space="preserve">Signature of </w:t>
            </w:r>
            <w:r w:rsidR="00A937E9">
              <w:rPr>
                <w:rFonts w:asciiTheme="minorHAnsi" w:hAnsiTheme="minorHAnsi" w:cs="Tahoma"/>
                <w:sz w:val="22"/>
                <w:szCs w:val="22"/>
              </w:rPr>
              <w:t>Applicant</w:t>
            </w:r>
            <w:r w:rsidR="000F0B3F">
              <w:rPr>
                <w:rFonts w:asciiTheme="minorHAnsi" w:hAnsiTheme="minorHAnsi" w:cs="Tahoma"/>
                <w:sz w:val="22"/>
                <w:szCs w:val="22"/>
              </w:rPr>
              <w:t xml:space="preserve"> </w:t>
            </w:r>
          </w:p>
          <w:p w14:paraId="3CA0ED4A" w14:textId="77777777" w:rsidR="004A1353" w:rsidRDefault="004A1353" w:rsidP="004071A7">
            <w:pPr>
              <w:spacing w:before="60" w:after="60"/>
              <w:rPr>
                <w:rFonts w:asciiTheme="minorHAnsi" w:hAnsiTheme="minorHAnsi" w:cs="Tahoma"/>
                <w:sz w:val="22"/>
                <w:szCs w:val="22"/>
              </w:rPr>
            </w:pPr>
          </w:p>
          <w:p w14:paraId="7DD90C6A" w14:textId="77777777" w:rsidR="00A937E9" w:rsidRPr="001A1100" w:rsidRDefault="00A937E9" w:rsidP="004071A7">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0ABE4BAD" w14:textId="27672FC9" w:rsidR="004A1353" w:rsidRPr="001A1100" w:rsidRDefault="00A937E9" w:rsidP="004071A7">
            <w:pPr>
              <w:spacing w:before="60" w:after="60"/>
              <w:rPr>
                <w:rFonts w:asciiTheme="minorHAnsi" w:hAnsiTheme="minorHAnsi" w:cs="Tahoma"/>
                <w:sz w:val="22"/>
                <w:szCs w:val="22"/>
              </w:rPr>
            </w:pPr>
            <w:r w:rsidRPr="001A1100">
              <w:rPr>
                <w:rFonts w:asciiTheme="minorHAnsi" w:hAnsiTheme="minorHAnsi" w:cs="Tahoma"/>
                <w:sz w:val="22"/>
                <w:szCs w:val="22"/>
              </w:rPr>
              <w:t>Date</w:t>
            </w:r>
          </w:p>
        </w:tc>
      </w:tr>
      <w:tr w:rsidR="004A1353" w:rsidRPr="001A1100" w14:paraId="293A8559" w14:textId="77777777" w:rsidTr="004071A7">
        <w:tc>
          <w:tcPr>
            <w:tcW w:w="5353" w:type="dxa"/>
            <w:tcBorders>
              <w:top w:val="single" w:sz="4" w:space="0" w:color="000000"/>
              <w:left w:val="single" w:sz="4" w:space="0" w:color="000000"/>
              <w:bottom w:val="single" w:sz="4" w:space="0" w:color="000000"/>
              <w:right w:val="single" w:sz="4" w:space="0" w:color="000000"/>
            </w:tcBorders>
          </w:tcPr>
          <w:p w14:paraId="189A62F2" w14:textId="7607E19D" w:rsidR="004A1353" w:rsidRPr="001A1100" w:rsidRDefault="004A1353" w:rsidP="004071A7">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75D28B65" w14:textId="19CB014F" w:rsidR="004A1353" w:rsidRPr="001A1100" w:rsidRDefault="004A1353" w:rsidP="004071A7">
            <w:pPr>
              <w:spacing w:before="60" w:after="60"/>
              <w:rPr>
                <w:rFonts w:asciiTheme="minorHAnsi" w:hAnsiTheme="minorHAnsi" w:cs="Tahoma"/>
                <w:sz w:val="22"/>
                <w:szCs w:val="22"/>
              </w:rPr>
            </w:pPr>
          </w:p>
        </w:tc>
      </w:tr>
    </w:tbl>
    <w:p w14:paraId="451A7149" w14:textId="77777777" w:rsidR="004A1353" w:rsidRPr="001A1100" w:rsidRDefault="004A1353" w:rsidP="004A1353">
      <w:pPr>
        <w:rPr>
          <w:rFonts w:asciiTheme="minorHAnsi" w:hAnsiTheme="minorHAnsi" w:cs="Tahoma"/>
          <w:b/>
          <w:sz w:val="22"/>
          <w:szCs w:val="22"/>
        </w:rPr>
      </w:pPr>
    </w:p>
    <w:p w14:paraId="133E1D65" w14:textId="2844A904" w:rsidR="004A1353" w:rsidRDefault="00A937E9" w:rsidP="004A1353">
      <w:pPr>
        <w:rPr>
          <w:rFonts w:asciiTheme="minorHAnsi" w:hAnsiTheme="minorHAnsi" w:cs="Tahoma"/>
          <w:sz w:val="22"/>
          <w:szCs w:val="22"/>
        </w:rPr>
      </w:pPr>
      <w:r>
        <w:rPr>
          <w:rFonts w:asciiTheme="minorHAnsi" w:hAnsiTheme="minorHAnsi" w:cs="Tahoma"/>
          <w:sz w:val="22"/>
          <w:szCs w:val="22"/>
        </w:rPr>
        <w:t xml:space="preserve">(**) Please provide the name and </w:t>
      </w:r>
      <w:r w:rsidR="004C7BD2">
        <w:rPr>
          <w:rFonts w:asciiTheme="minorHAnsi" w:hAnsiTheme="minorHAnsi" w:cs="Tahoma"/>
          <w:sz w:val="22"/>
          <w:szCs w:val="22"/>
        </w:rPr>
        <w:t>contact details of two referee</w:t>
      </w:r>
      <w:r>
        <w:rPr>
          <w:rFonts w:asciiTheme="minorHAnsi" w:hAnsiTheme="minorHAnsi" w:cs="Tahoma"/>
          <w:sz w:val="22"/>
          <w:szCs w:val="22"/>
        </w:rPr>
        <w:t xml:space="preserve">s that we can contact if needed. They do not have to be netball related but should be able to confirm your </w:t>
      </w:r>
      <w:r w:rsidR="004C7BD2">
        <w:rPr>
          <w:rFonts w:asciiTheme="minorHAnsi" w:hAnsiTheme="minorHAnsi" w:cs="Tahoma"/>
          <w:sz w:val="22"/>
          <w:szCs w:val="22"/>
        </w:rPr>
        <w:t xml:space="preserve">knowledge and </w:t>
      </w:r>
      <w:r>
        <w:rPr>
          <w:rFonts w:asciiTheme="minorHAnsi" w:hAnsiTheme="minorHAnsi" w:cs="Tahoma"/>
          <w:sz w:val="22"/>
          <w:szCs w:val="22"/>
        </w:rPr>
        <w:t>skill set.</w:t>
      </w:r>
    </w:p>
    <w:p w14:paraId="330A44CC" w14:textId="77777777" w:rsidR="00BE5DC7" w:rsidRDefault="00BE5DC7">
      <w:pPr>
        <w:rPr>
          <w:rFonts w:asciiTheme="minorHAnsi" w:hAnsiTheme="minorHAnsi" w:cs="Tahoma"/>
          <w:b/>
          <w:sz w:val="22"/>
          <w:szCs w:val="22"/>
        </w:rPr>
      </w:pPr>
      <w:r>
        <w:rPr>
          <w:rFonts w:asciiTheme="minorHAnsi" w:hAnsiTheme="minorHAnsi" w:cs="Tahoma"/>
          <w:b/>
          <w:sz w:val="22"/>
          <w:szCs w:val="22"/>
        </w:rPr>
        <w:br w:type="page"/>
      </w:r>
    </w:p>
    <w:p w14:paraId="61261928" w14:textId="100A3A2A" w:rsidR="00C32489" w:rsidRPr="006E1C45" w:rsidRDefault="00DE018F" w:rsidP="00C32489">
      <w:pPr>
        <w:rPr>
          <w:rFonts w:asciiTheme="minorHAnsi" w:hAnsiTheme="minorHAnsi" w:cs="Tahoma"/>
          <w:i/>
          <w:noProof/>
          <w:sz w:val="40"/>
          <w:szCs w:val="40"/>
          <w:lang w:val="en-US"/>
        </w:rPr>
      </w:pPr>
      <w:r>
        <w:rPr>
          <w:rFonts w:asciiTheme="minorHAnsi" w:hAnsiTheme="minorHAnsi" w:cs="Tahoma"/>
          <w:noProof/>
          <w:sz w:val="22"/>
          <w:szCs w:val="22"/>
          <w:lang w:eastAsia="en-GB"/>
        </w:rPr>
        <w:lastRenderedPageBreak/>
        <w:drawing>
          <wp:anchor distT="0" distB="0" distL="114300" distR="114300" simplePos="0" relativeHeight="251658240" behindDoc="1" locked="0" layoutInCell="1" allowOverlap="1" wp14:anchorId="0C18BA67" wp14:editId="26E55B6D">
            <wp:simplePos x="0" y="0"/>
            <wp:positionH relativeFrom="column">
              <wp:posOffset>5514819</wp:posOffset>
            </wp:positionH>
            <wp:positionV relativeFrom="paragraph">
              <wp:posOffset>-170024</wp:posOffset>
            </wp:positionV>
            <wp:extent cx="1109345" cy="993775"/>
            <wp:effectExtent l="0" t="0" r="0" b="0"/>
            <wp:wrapTight wrapText="bothSides">
              <wp:wrapPolygon edited="0">
                <wp:start x="0" y="0"/>
                <wp:lineTo x="0" y="21117"/>
                <wp:lineTo x="21143" y="21117"/>
                <wp:lineTo x="211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9345" cy="993775"/>
                    </a:xfrm>
                    <a:prstGeom prst="rect">
                      <a:avLst/>
                    </a:prstGeom>
                    <a:noFill/>
                  </pic:spPr>
                </pic:pic>
              </a:graphicData>
            </a:graphic>
          </wp:anchor>
        </w:drawing>
      </w:r>
      <w:r w:rsidR="00C32489">
        <w:rPr>
          <w:rFonts w:asciiTheme="minorHAnsi" w:hAnsiTheme="minorHAnsi" w:cs="Tahoma"/>
          <w:b/>
          <w:sz w:val="40"/>
          <w:szCs w:val="40"/>
        </w:rPr>
        <w:t xml:space="preserve">NORTH EAST REGIONAL MANAGEMENT BOARD </w:t>
      </w:r>
      <w:r w:rsidR="00A937E9">
        <w:rPr>
          <w:rFonts w:asciiTheme="minorHAnsi" w:hAnsiTheme="minorHAnsi" w:cs="Tahoma"/>
          <w:b/>
          <w:sz w:val="40"/>
          <w:szCs w:val="40"/>
        </w:rPr>
        <w:t xml:space="preserve">ELECTED </w:t>
      </w:r>
      <w:r w:rsidR="00C32489">
        <w:rPr>
          <w:rFonts w:asciiTheme="minorHAnsi" w:hAnsiTheme="minorHAnsi" w:cs="Tahoma"/>
          <w:b/>
          <w:sz w:val="40"/>
          <w:szCs w:val="40"/>
        </w:rPr>
        <w:t xml:space="preserve">MEMBER </w:t>
      </w:r>
      <w:r w:rsidR="00C32489" w:rsidRPr="006E1C45">
        <w:rPr>
          <w:rFonts w:asciiTheme="minorHAnsi" w:hAnsiTheme="minorHAnsi" w:cs="Tahoma"/>
          <w:b/>
          <w:sz w:val="40"/>
          <w:szCs w:val="40"/>
        </w:rPr>
        <w:t>APPLICATION FORM</w:t>
      </w:r>
    </w:p>
    <w:p w14:paraId="0DA00919" w14:textId="108A4369" w:rsidR="00C32489" w:rsidRPr="001A1100" w:rsidRDefault="00C32489" w:rsidP="00C32489">
      <w:pPr>
        <w:rPr>
          <w:rFonts w:asciiTheme="minorHAnsi" w:hAnsiTheme="minorHAnsi" w:cs="Tahoma"/>
          <w:sz w:val="22"/>
          <w:szCs w:val="22"/>
        </w:rPr>
      </w:pPr>
    </w:p>
    <w:p w14:paraId="4F89B755" w14:textId="7332E489" w:rsidR="00C32489" w:rsidRPr="001A1100" w:rsidRDefault="00A937E9" w:rsidP="00C32489">
      <w:pPr>
        <w:pStyle w:val="Caption"/>
        <w:rPr>
          <w:rFonts w:asciiTheme="minorHAnsi" w:hAnsiTheme="minorHAnsi"/>
          <w:sz w:val="22"/>
          <w:szCs w:val="22"/>
        </w:rPr>
      </w:pPr>
      <w:r>
        <w:rPr>
          <w:rFonts w:asciiTheme="minorHAnsi" w:hAnsiTheme="minorHAnsi"/>
          <w:sz w:val="22"/>
          <w:szCs w:val="22"/>
        </w:rPr>
        <w:t>PART 2</w:t>
      </w:r>
      <w:r w:rsidR="00C32489">
        <w:rPr>
          <w:rFonts w:asciiTheme="minorHAnsi" w:hAnsiTheme="minorHAnsi"/>
          <w:sz w:val="22"/>
          <w:szCs w:val="22"/>
        </w:rPr>
        <w:t xml:space="preserve"> </w:t>
      </w:r>
      <w:r w:rsidR="004C7BD2">
        <w:rPr>
          <w:rFonts w:asciiTheme="minorHAnsi" w:hAnsiTheme="minorHAnsi"/>
          <w:sz w:val="22"/>
          <w:szCs w:val="22"/>
        </w:rPr>
        <w:t>–</w:t>
      </w:r>
      <w:r w:rsidR="00C32489">
        <w:rPr>
          <w:rFonts w:asciiTheme="minorHAnsi" w:hAnsiTheme="minorHAnsi"/>
          <w:sz w:val="22"/>
          <w:szCs w:val="22"/>
        </w:rPr>
        <w:t xml:space="preserve"> </w:t>
      </w:r>
      <w:r w:rsidR="004C7BD2">
        <w:rPr>
          <w:rFonts w:asciiTheme="minorHAnsi" w:hAnsiTheme="minorHAnsi"/>
          <w:sz w:val="22"/>
          <w:szCs w:val="22"/>
        </w:rPr>
        <w:t>PERSON INFORMATION</w:t>
      </w:r>
    </w:p>
    <w:p w14:paraId="714B1B02" w14:textId="77777777" w:rsidR="00C32489" w:rsidRPr="001A1100" w:rsidRDefault="00C32489" w:rsidP="00C32489">
      <w:pPr>
        <w:rPr>
          <w:rFonts w:asciiTheme="minorHAnsi" w:hAnsiTheme="minorHAnsi" w:cs="Tahoma"/>
          <w:b/>
          <w:sz w:val="22"/>
          <w:szCs w:val="22"/>
        </w:rPr>
      </w:pPr>
    </w:p>
    <w:p w14:paraId="6958017A" w14:textId="02764F17" w:rsidR="00C32489" w:rsidRPr="001A1100" w:rsidRDefault="00C32489" w:rsidP="00C32489">
      <w:pPr>
        <w:pStyle w:val="Heading9"/>
        <w:rPr>
          <w:rFonts w:asciiTheme="minorHAnsi" w:hAnsiTheme="minorHAnsi" w:cs="Tahoma"/>
          <w:sz w:val="22"/>
          <w:szCs w:val="22"/>
        </w:rPr>
      </w:pPr>
      <w:r w:rsidRPr="001A1100">
        <w:rPr>
          <w:rFonts w:asciiTheme="minorHAnsi" w:hAnsiTheme="minorHAnsi" w:cs="Tahoma"/>
          <w:sz w:val="22"/>
          <w:szCs w:val="22"/>
        </w:rPr>
        <w:t xml:space="preserve">PLEASE PRINT CLEARLY </w:t>
      </w:r>
    </w:p>
    <w:p w14:paraId="703D98EF" w14:textId="77777777" w:rsidR="00C32489" w:rsidRPr="001A1100" w:rsidRDefault="00C32489" w:rsidP="00C32489">
      <w:pPr>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C32489" w:rsidRPr="001A1100" w14:paraId="3833F39B" w14:textId="77777777" w:rsidTr="006E311D">
        <w:tc>
          <w:tcPr>
            <w:tcW w:w="10314" w:type="dxa"/>
            <w:gridSpan w:val="2"/>
            <w:tcBorders>
              <w:top w:val="single" w:sz="4" w:space="0" w:color="000000"/>
              <w:left w:val="single" w:sz="4" w:space="0" w:color="000000"/>
              <w:bottom w:val="single" w:sz="4" w:space="0" w:color="000000"/>
              <w:right w:val="single" w:sz="4" w:space="0" w:color="000000"/>
            </w:tcBorders>
          </w:tcPr>
          <w:p w14:paraId="0620ED15" w14:textId="5F771BA2" w:rsidR="00C32489" w:rsidRPr="00C32489" w:rsidRDefault="004C7BD2" w:rsidP="004C7BD2">
            <w:pPr>
              <w:spacing w:before="60" w:after="60"/>
              <w:rPr>
                <w:rFonts w:asciiTheme="minorHAnsi" w:hAnsiTheme="minorHAnsi" w:cs="Tahoma"/>
                <w:b/>
                <w:sz w:val="22"/>
                <w:szCs w:val="22"/>
              </w:rPr>
            </w:pPr>
            <w:r>
              <w:rPr>
                <w:rFonts w:asciiTheme="minorHAnsi" w:hAnsiTheme="minorHAnsi" w:cs="Tahoma"/>
                <w:b/>
                <w:sz w:val="22"/>
                <w:szCs w:val="22"/>
              </w:rPr>
              <w:t xml:space="preserve">APPLICATION FOR AN ELECTED </w:t>
            </w:r>
            <w:r w:rsidR="00C32489" w:rsidRPr="00C32489">
              <w:rPr>
                <w:rFonts w:asciiTheme="minorHAnsi" w:hAnsiTheme="minorHAnsi" w:cs="Tahoma"/>
                <w:b/>
                <w:sz w:val="22"/>
                <w:szCs w:val="22"/>
              </w:rPr>
              <w:t xml:space="preserve">POSTION ON THE NE RMB  </w:t>
            </w:r>
          </w:p>
        </w:tc>
      </w:tr>
      <w:tr w:rsidR="00C32489" w:rsidRPr="001A1100" w14:paraId="1700D8E4" w14:textId="77777777" w:rsidTr="006E311D">
        <w:tc>
          <w:tcPr>
            <w:tcW w:w="10314" w:type="dxa"/>
            <w:gridSpan w:val="2"/>
            <w:tcBorders>
              <w:top w:val="single" w:sz="4" w:space="0" w:color="000000"/>
              <w:left w:val="nil"/>
              <w:bottom w:val="single" w:sz="4" w:space="0" w:color="000000"/>
              <w:right w:val="nil"/>
            </w:tcBorders>
          </w:tcPr>
          <w:p w14:paraId="3C1544E5" w14:textId="77777777" w:rsidR="00C32489" w:rsidRPr="001A1100" w:rsidRDefault="00C32489" w:rsidP="006E311D">
            <w:pPr>
              <w:spacing w:before="60" w:after="60"/>
              <w:rPr>
                <w:rFonts w:asciiTheme="minorHAnsi" w:hAnsiTheme="minorHAnsi" w:cs="Tahoma"/>
                <w:sz w:val="22"/>
                <w:szCs w:val="22"/>
              </w:rPr>
            </w:pPr>
          </w:p>
        </w:tc>
      </w:tr>
      <w:tr w:rsidR="00C32489" w:rsidRPr="001A1100" w14:paraId="72A1C35C" w14:textId="77777777" w:rsidTr="006E311D">
        <w:tc>
          <w:tcPr>
            <w:tcW w:w="5353" w:type="dxa"/>
            <w:tcBorders>
              <w:top w:val="single" w:sz="4" w:space="0" w:color="000000"/>
              <w:left w:val="single" w:sz="4" w:space="0" w:color="000000"/>
              <w:bottom w:val="single" w:sz="4" w:space="0" w:color="000000"/>
              <w:right w:val="single" w:sz="4" w:space="0" w:color="000000"/>
            </w:tcBorders>
          </w:tcPr>
          <w:p w14:paraId="168D5230" w14:textId="63455ACF" w:rsidR="00C32489" w:rsidRPr="001A1100" w:rsidRDefault="00C32489" w:rsidP="006E311D">
            <w:pPr>
              <w:spacing w:before="60" w:after="60"/>
              <w:rPr>
                <w:rFonts w:asciiTheme="minorHAnsi" w:hAnsiTheme="minorHAnsi" w:cs="Tahoma"/>
                <w:sz w:val="22"/>
                <w:szCs w:val="22"/>
              </w:rPr>
            </w:pPr>
            <w:r w:rsidRPr="001A1100">
              <w:rPr>
                <w:rFonts w:asciiTheme="minorHAnsi" w:hAnsiTheme="minorHAnsi" w:cs="Tahoma"/>
                <w:sz w:val="22"/>
                <w:szCs w:val="22"/>
              </w:rPr>
              <w:t xml:space="preserve">Full Name of </w:t>
            </w:r>
            <w:r w:rsidR="004C7BD2">
              <w:rPr>
                <w:rFonts w:asciiTheme="minorHAnsi" w:hAnsiTheme="minorHAnsi" w:cs="Tahoma"/>
                <w:sz w:val="22"/>
                <w:szCs w:val="22"/>
              </w:rPr>
              <w:t>Applicant:</w:t>
            </w:r>
          </w:p>
          <w:p w14:paraId="1C962622" w14:textId="77777777" w:rsidR="00C32489" w:rsidRPr="001A1100" w:rsidRDefault="00C32489" w:rsidP="004C7BD2">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3BA2E115" w14:textId="76B992D5" w:rsidR="00C32489" w:rsidRPr="001A1100" w:rsidRDefault="004C7BD2" w:rsidP="004C7BD2">
            <w:pPr>
              <w:spacing w:before="60" w:after="60"/>
              <w:rPr>
                <w:rFonts w:asciiTheme="minorHAnsi" w:hAnsiTheme="minorHAnsi" w:cs="Tahoma"/>
                <w:sz w:val="22"/>
                <w:szCs w:val="22"/>
              </w:rPr>
            </w:pPr>
            <w:r>
              <w:rPr>
                <w:rFonts w:asciiTheme="minorHAnsi" w:hAnsiTheme="minorHAnsi" w:cs="Tahoma"/>
                <w:sz w:val="22"/>
                <w:szCs w:val="22"/>
              </w:rPr>
              <w:t>Position/Role:</w:t>
            </w:r>
          </w:p>
        </w:tc>
      </w:tr>
      <w:tr w:rsidR="004C7BD2" w:rsidRPr="001A1100" w14:paraId="128DAE66" w14:textId="77777777" w:rsidTr="006C2C4D">
        <w:trPr>
          <w:trHeight w:val="2500"/>
        </w:trPr>
        <w:tc>
          <w:tcPr>
            <w:tcW w:w="10314" w:type="dxa"/>
            <w:gridSpan w:val="2"/>
            <w:tcBorders>
              <w:top w:val="single" w:sz="4" w:space="0" w:color="000000"/>
              <w:left w:val="single" w:sz="4" w:space="0" w:color="000000"/>
              <w:right w:val="single" w:sz="4" w:space="0" w:color="000000"/>
            </w:tcBorders>
          </w:tcPr>
          <w:p w14:paraId="6BECABE0" w14:textId="6A360800" w:rsidR="004C7BD2" w:rsidRPr="004C7BD2" w:rsidRDefault="004C7BD2" w:rsidP="004C7BD2">
            <w:pPr>
              <w:rPr>
                <w:rFonts w:asciiTheme="minorHAnsi" w:hAnsiTheme="minorHAnsi" w:cs="Tahoma"/>
                <w:b/>
                <w:sz w:val="22"/>
                <w:szCs w:val="22"/>
              </w:rPr>
            </w:pPr>
            <w:r w:rsidRPr="004C7BD2">
              <w:rPr>
                <w:rFonts w:asciiTheme="minorHAnsi" w:hAnsiTheme="minorHAnsi" w:cs="Tahoma"/>
                <w:b/>
                <w:sz w:val="22"/>
                <w:szCs w:val="22"/>
              </w:rPr>
              <w:t>Provide a personal statement explaining to the NE RMB members why you are a suitable candidate for the role; tell the members what you feel you can bring to the NE RMB.</w:t>
            </w:r>
          </w:p>
          <w:p w14:paraId="605D41BA" w14:textId="190B93A4" w:rsidR="004C7BD2" w:rsidRDefault="004C7BD2" w:rsidP="004C7BD2">
            <w:pPr>
              <w:spacing w:before="60" w:after="60"/>
              <w:rPr>
                <w:rFonts w:asciiTheme="minorHAnsi" w:hAnsiTheme="minorHAnsi" w:cs="Tahoma"/>
                <w:sz w:val="22"/>
                <w:szCs w:val="22"/>
              </w:rPr>
            </w:pPr>
            <w:r>
              <w:rPr>
                <w:rFonts w:asciiTheme="minorHAnsi" w:hAnsiTheme="minorHAnsi" w:cs="Tahoma"/>
                <w:sz w:val="22"/>
                <w:szCs w:val="22"/>
              </w:rPr>
              <w:t>(feel free to use whatever method you see fit to bring your message across)</w:t>
            </w:r>
          </w:p>
          <w:p w14:paraId="758568B9" w14:textId="1A0F781F" w:rsidR="004C7BD2" w:rsidRDefault="004C7BD2" w:rsidP="006E311D">
            <w:pPr>
              <w:spacing w:before="60" w:after="60"/>
              <w:rPr>
                <w:rFonts w:asciiTheme="minorHAnsi" w:hAnsiTheme="minorHAnsi" w:cs="Tahoma"/>
                <w:sz w:val="22"/>
                <w:szCs w:val="22"/>
              </w:rPr>
            </w:pPr>
          </w:p>
          <w:p w14:paraId="5E7FFAED" w14:textId="77777777" w:rsidR="004C7BD2" w:rsidRDefault="004C7BD2" w:rsidP="006E311D">
            <w:pPr>
              <w:spacing w:before="60" w:after="60"/>
              <w:rPr>
                <w:rFonts w:asciiTheme="minorHAnsi" w:hAnsiTheme="minorHAnsi" w:cs="Tahoma"/>
                <w:sz w:val="22"/>
                <w:szCs w:val="22"/>
              </w:rPr>
            </w:pPr>
          </w:p>
          <w:p w14:paraId="6ECA42BE" w14:textId="77777777" w:rsidR="004C7BD2" w:rsidRDefault="004C7BD2" w:rsidP="006E311D">
            <w:pPr>
              <w:spacing w:before="60" w:after="60"/>
              <w:rPr>
                <w:rFonts w:asciiTheme="minorHAnsi" w:hAnsiTheme="minorHAnsi" w:cs="Tahoma"/>
                <w:sz w:val="22"/>
                <w:szCs w:val="22"/>
              </w:rPr>
            </w:pPr>
          </w:p>
          <w:p w14:paraId="606F5B66" w14:textId="77777777" w:rsidR="004C7BD2" w:rsidRDefault="004C7BD2" w:rsidP="006E311D">
            <w:pPr>
              <w:spacing w:before="60" w:after="60"/>
              <w:rPr>
                <w:rFonts w:asciiTheme="minorHAnsi" w:hAnsiTheme="minorHAnsi" w:cs="Tahoma"/>
                <w:sz w:val="22"/>
                <w:szCs w:val="22"/>
              </w:rPr>
            </w:pPr>
          </w:p>
          <w:p w14:paraId="2B1232F2" w14:textId="77777777" w:rsidR="004C7BD2" w:rsidRDefault="004C7BD2" w:rsidP="006E311D">
            <w:pPr>
              <w:spacing w:before="60" w:after="60"/>
              <w:rPr>
                <w:rFonts w:asciiTheme="minorHAnsi" w:hAnsiTheme="minorHAnsi" w:cs="Tahoma"/>
                <w:sz w:val="22"/>
                <w:szCs w:val="22"/>
              </w:rPr>
            </w:pPr>
          </w:p>
          <w:p w14:paraId="74392E0D" w14:textId="77777777" w:rsidR="004C7BD2" w:rsidRDefault="004C7BD2" w:rsidP="006E311D">
            <w:pPr>
              <w:spacing w:before="60" w:after="60"/>
              <w:rPr>
                <w:rFonts w:asciiTheme="minorHAnsi" w:hAnsiTheme="minorHAnsi" w:cs="Tahoma"/>
                <w:sz w:val="22"/>
                <w:szCs w:val="22"/>
              </w:rPr>
            </w:pPr>
          </w:p>
          <w:p w14:paraId="50A89525" w14:textId="77777777" w:rsidR="004C7BD2" w:rsidRDefault="004C7BD2" w:rsidP="006E311D">
            <w:pPr>
              <w:spacing w:before="60" w:after="60"/>
              <w:rPr>
                <w:rFonts w:asciiTheme="minorHAnsi" w:hAnsiTheme="minorHAnsi" w:cs="Tahoma"/>
                <w:sz w:val="22"/>
                <w:szCs w:val="22"/>
              </w:rPr>
            </w:pPr>
          </w:p>
          <w:p w14:paraId="65BACEFF" w14:textId="77777777" w:rsidR="004C7BD2" w:rsidRDefault="004C7BD2" w:rsidP="006E311D">
            <w:pPr>
              <w:spacing w:before="60" w:after="60"/>
              <w:rPr>
                <w:rFonts w:asciiTheme="minorHAnsi" w:hAnsiTheme="minorHAnsi" w:cs="Tahoma"/>
                <w:sz w:val="22"/>
                <w:szCs w:val="22"/>
              </w:rPr>
            </w:pPr>
          </w:p>
          <w:p w14:paraId="4AA40652" w14:textId="77777777" w:rsidR="004C7BD2" w:rsidRDefault="004C7BD2" w:rsidP="006E311D">
            <w:pPr>
              <w:spacing w:before="60" w:after="60"/>
              <w:rPr>
                <w:rFonts w:asciiTheme="minorHAnsi" w:hAnsiTheme="minorHAnsi" w:cs="Tahoma"/>
                <w:sz w:val="22"/>
                <w:szCs w:val="22"/>
              </w:rPr>
            </w:pPr>
          </w:p>
          <w:p w14:paraId="11935108" w14:textId="77777777" w:rsidR="004C7BD2" w:rsidRDefault="004C7BD2" w:rsidP="006E311D">
            <w:pPr>
              <w:spacing w:before="60" w:after="60"/>
              <w:rPr>
                <w:rFonts w:asciiTheme="minorHAnsi" w:hAnsiTheme="minorHAnsi" w:cs="Tahoma"/>
                <w:sz w:val="22"/>
                <w:szCs w:val="22"/>
              </w:rPr>
            </w:pPr>
          </w:p>
          <w:p w14:paraId="5B986032" w14:textId="77777777" w:rsidR="004C7BD2" w:rsidRDefault="004C7BD2" w:rsidP="006E311D">
            <w:pPr>
              <w:spacing w:before="60" w:after="60"/>
              <w:rPr>
                <w:rFonts w:asciiTheme="minorHAnsi" w:hAnsiTheme="minorHAnsi" w:cs="Tahoma"/>
                <w:sz w:val="22"/>
                <w:szCs w:val="22"/>
              </w:rPr>
            </w:pPr>
          </w:p>
          <w:p w14:paraId="7FAF3228" w14:textId="77777777" w:rsidR="004C7BD2" w:rsidRDefault="004C7BD2" w:rsidP="006E311D">
            <w:pPr>
              <w:spacing w:before="60" w:after="60"/>
              <w:rPr>
                <w:rFonts w:asciiTheme="minorHAnsi" w:hAnsiTheme="minorHAnsi" w:cs="Tahoma"/>
                <w:sz w:val="22"/>
                <w:szCs w:val="22"/>
              </w:rPr>
            </w:pPr>
          </w:p>
          <w:p w14:paraId="7F241A1E" w14:textId="77777777" w:rsidR="004C7BD2" w:rsidRDefault="004C7BD2" w:rsidP="006E311D">
            <w:pPr>
              <w:spacing w:before="60" w:after="60"/>
              <w:rPr>
                <w:rFonts w:asciiTheme="minorHAnsi" w:hAnsiTheme="minorHAnsi" w:cs="Tahoma"/>
                <w:sz w:val="22"/>
                <w:szCs w:val="22"/>
              </w:rPr>
            </w:pPr>
          </w:p>
          <w:p w14:paraId="6E6E7FFC" w14:textId="77777777" w:rsidR="004C7BD2" w:rsidRDefault="004C7BD2" w:rsidP="006E311D">
            <w:pPr>
              <w:spacing w:before="60" w:after="60"/>
              <w:rPr>
                <w:rFonts w:asciiTheme="minorHAnsi" w:hAnsiTheme="minorHAnsi" w:cs="Tahoma"/>
                <w:sz w:val="22"/>
                <w:szCs w:val="22"/>
              </w:rPr>
            </w:pPr>
          </w:p>
          <w:p w14:paraId="2030D4B2" w14:textId="77777777" w:rsidR="004C7BD2" w:rsidRDefault="004C7BD2" w:rsidP="006E311D">
            <w:pPr>
              <w:spacing w:before="60" w:after="60"/>
              <w:rPr>
                <w:rFonts w:asciiTheme="minorHAnsi" w:hAnsiTheme="minorHAnsi" w:cs="Tahoma"/>
                <w:sz w:val="22"/>
                <w:szCs w:val="22"/>
              </w:rPr>
            </w:pPr>
          </w:p>
          <w:p w14:paraId="0C5C64BE" w14:textId="77777777" w:rsidR="004C7BD2" w:rsidRDefault="004C7BD2" w:rsidP="006E311D">
            <w:pPr>
              <w:spacing w:before="60" w:after="60"/>
              <w:rPr>
                <w:rFonts w:asciiTheme="minorHAnsi" w:hAnsiTheme="minorHAnsi" w:cs="Tahoma"/>
                <w:sz w:val="22"/>
                <w:szCs w:val="22"/>
              </w:rPr>
            </w:pPr>
          </w:p>
          <w:p w14:paraId="4F9189B7" w14:textId="77777777" w:rsidR="004C7BD2" w:rsidRDefault="004C7BD2" w:rsidP="006E311D">
            <w:pPr>
              <w:spacing w:before="60" w:after="60"/>
              <w:rPr>
                <w:rFonts w:asciiTheme="minorHAnsi" w:hAnsiTheme="minorHAnsi" w:cs="Tahoma"/>
                <w:sz w:val="22"/>
                <w:szCs w:val="22"/>
              </w:rPr>
            </w:pPr>
          </w:p>
          <w:p w14:paraId="1D5D1044" w14:textId="77777777" w:rsidR="004C7BD2" w:rsidRDefault="004C7BD2" w:rsidP="006E311D">
            <w:pPr>
              <w:spacing w:before="60" w:after="60"/>
              <w:rPr>
                <w:rFonts w:asciiTheme="minorHAnsi" w:hAnsiTheme="minorHAnsi" w:cs="Tahoma"/>
                <w:sz w:val="22"/>
                <w:szCs w:val="22"/>
              </w:rPr>
            </w:pPr>
          </w:p>
          <w:p w14:paraId="1645D1EE" w14:textId="77777777" w:rsidR="004C7BD2" w:rsidRDefault="004C7BD2" w:rsidP="006E311D">
            <w:pPr>
              <w:spacing w:before="60" w:after="60"/>
              <w:rPr>
                <w:rFonts w:asciiTheme="minorHAnsi" w:hAnsiTheme="minorHAnsi" w:cs="Tahoma"/>
                <w:sz w:val="22"/>
                <w:szCs w:val="22"/>
              </w:rPr>
            </w:pPr>
          </w:p>
          <w:p w14:paraId="0F93470B" w14:textId="77777777" w:rsidR="004C7BD2" w:rsidRDefault="004C7BD2" w:rsidP="006E311D">
            <w:pPr>
              <w:spacing w:before="60" w:after="60"/>
              <w:rPr>
                <w:rFonts w:asciiTheme="minorHAnsi" w:hAnsiTheme="minorHAnsi" w:cs="Tahoma"/>
                <w:sz w:val="22"/>
                <w:szCs w:val="22"/>
              </w:rPr>
            </w:pPr>
          </w:p>
          <w:p w14:paraId="20193196" w14:textId="77777777" w:rsidR="004C7BD2" w:rsidRDefault="004C7BD2" w:rsidP="006E311D">
            <w:pPr>
              <w:spacing w:before="60" w:after="60"/>
              <w:rPr>
                <w:rFonts w:asciiTheme="minorHAnsi" w:hAnsiTheme="minorHAnsi" w:cs="Tahoma"/>
                <w:sz w:val="22"/>
                <w:szCs w:val="22"/>
              </w:rPr>
            </w:pPr>
          </w:p>
          <w:p w14:paraId="01901100" w14:textId="77777777" w:rsidR="004C7BD2" w:rsidRDefault="004C7BD2" w:rsidP="006E311D">
            <w:pPr>
              <w:spacing w:before="60" w:after="60"/>
              <w:rPr>
                <w:rFonts w:asciiTheme="minorHAnsi" w:hAnsiTheme="minorHAnsi" w:cs="Tahoma"/>
                <w:sz w:val="22"/>
                <w:szCs w:val="22"/>
              </w:rPr>
            </w:pPr>
          </w:p>
          <w:p w14:paraId="0EE8E7BF" w14:textId="77777777" w:rsidR="004C7BD2" w:rsidRDefault="004C7BD2" w:rsidP="006E311D">
            <w:pPr>
              <w:spacing w:before="60" w:after="60"/>
              <w:rPr>
                <w:rFonts w:asciiTheme="minorHAnsi" w:hAnsiTheme="minorHAnsi" w:cs="Tahoma"/>
                <w:sz w:val="22"/>
                <w:szCs w:val="22"/>
              </w:rPr>
            </w:pPr>
          </w:p>
          <w:p w14:paraId="180F4D74" w14:textId="77777777" w:rsidR="004C7BD2" w:rsidRPr="001A1100" w:rsidRDefault="004C7BD2" w:rsidP="006E311D">
            <w:pPr>
              <w:spacing w:before="60" w:after="60"/>
              <w:rPr>
                <w:rFonts w:asciiTheme="minorHAnsi" w:hAnsiTheme="minorHAnsi" w:cs="Tahoma"/>
                <w:sz w:val="22"/>
                <w:szCs w:val="22"/>
              </w:rPr>
            </w:pPr>
          </w:p>
          <w:p w14:paraId="14EE3C58" w14:textId="77777777" w:rsidR="004C7BD2" w:rsidRPr="001A1100" w:rsidRDefault="004C7BD2" w:rsidP="006E311D">
            <w:pPr>
              <w:spacing w:before="60" w:after="60"/>
              <w:rPr>
                <w:rFonts w:asciiTheme="minorHAnsi" w:hAnsiTheme="minorHAnsi" w:cs="Tahoma"/>
                <w:sz w:val="22"/>
                <w:szCs w:val="22"/>
              </w:rPr>
            </w:pPr>
          </w:p>
        </w:tc>
      </w:tr>
    </w:tbl>
    <w:p w14:paraId="4A0FFF74" w14:textId="6D14D66B" w:rsidR="00C32489" w:rsidRDefault="00C32489" w:rsidP="00C32489">
      <w:pPr>
        <w:rPr>
          <w:rFonts w:asciiTheme="minorHAnsi" w:hAnsiTheme="minorHAnsi" w:cs="Tahoma"/>
          <w:b/>
          <w:sz w:val="22"/>
          <w:szCs w:val="22"/>
        </w:rPr>
      </w:pPr>
    </w:p>
    <w:sectPr w:rsidR="00C32489" w:rsidSect="00BD04AE">
      <w:pgSz w:w="11906" w:h="16838" w:code="9"/>
      <w:pgMar w:top="851" w:right="851" w:bottom="709" w:left="851" w:header="720" w:footer="964" w:gutter="0"/>
      <w:paperSrc w:first="70" w:other="7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4701E" w15:done="0"/>
  <w15:commentEx w15:paraId="7D5589B6" w15:paraIdParent="73C470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134FF" w14:textId="77777777" w:rsidR="00CA1F6C" w:rsidRDefault="00CA1F6C">
      <w:r>
        <w:separator/>
      </w:r>
    </w:p>
  </w:endnote>
  <w:endnote w:type="continuationSeparator" w:id="0">
    <w:p w14:paraId="1DD15C92" w14:textId="77777777" w:rsidR="00CA1F6C" w:rsidRDefault="00CA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65A1" w14:textId="77777777" w:rsidR="00CA1F6C" w:rsidRDefault="00CA1F6C">
      <w:r>
        <w:separator/>
      </w:r>
    </w:p>
  </w:footnote>
  <w:footnote w:type="continuationSeparator" w:id="0">
    <w:p w14:paraId="121BC553" w14:textId="77777777" w:rsidR="00CA1F6C" w:rsidRDefault="00CA1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35EE"/>
    <w:multiLevelType w:val="hybridMultilevel"/>
    <w:tmpl w:val="3134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12373"/>
    <w:multiLevelType w:val="hybridMultilevel"/>
    <w:tmpl w:val="6A468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E444D"/>
    <w:multiLevelType w:val="singleLevel"/>
    <w:tmpl w:val="166ED296"/>
    <w:lvl w:ilvl="0">
      <w:start w:val="1"/>
      <w:numFmt w:val="lowerLetter"/>
      <w:lvlText w:val="%1)"/>
      <w:lvlJc w:val="left"/>
      <w:pPr>
        <w:tabs>
          <w:tab w:val="num" w:pos="1443"/>
        </w:tabs>
        <w:ind w:left="1443" w:hanging="720"/>
      </w:pPr>
      <w:rPr>
        <w:rFonts w:hint="default"/>
      </w:rPr>
    </w:lvl>
  </w:abstractNum>
  <w:abstractNum w:abstractNumId="3">
    <w:nsid w:val="4E234823"/>
    <w:multiLevelType w:val="hybridMultilevel"/>
    <w:tmpl w:val="372E597E"/>
    <w:lvl w:ilvl="0" w:tplc="16A636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E1EEC"/>
    <w:multiLevelType w:val="hybridMultilevel"/>
    <w:tmpl w:val="0D20FA86"/>
    <w:lvl w:ilvl="0" w:tplc="16A636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AB5336"/>
    <w:multiLevelType w:val="hybridMultilevel"/>
    <w:tmpl w:val="1B7CAD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AE42A0"/>
    <w:multiLevelType w:val="hybridMultilevel"/>
    <w:tmpl w:val="88CC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CF30E5"/>
    <w:multiLevelType w:val="hybridMultilevel"/>
    <w:tmpl w:val="F3EE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3189C"/>
    <w:multiLevelType w:val="hybridMultilevel"/>
    <w:tmpl w:val="68FAC466"/>
    <w:lvl w:ilvl="0" w:tplc="F036FF48">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2"/>
  </w:num>
  <w:num w:numId="4">
    <w:abstractNumId w:val="0"/>
  </w:num>
  <w:num w:numId="5">
    <w:abstractNumId w:val="1"/>
  </w:num>
  <w:num w:numId="6">
    <w:abstractNumId w:val="6"/>
  </w:num>
  <w:num w:numId="7">
    <w:abstractNumId w:val="7"/>
  </w:num>
  <w:num w:numId="8">
    <w:abstractNumId w:val="3"/>
  </w:num>
  <w:num w:numId="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t Daniel">
    <w15:presenceInfo w15:providerId="Windows Live" w15:userId="dc211546a3c6c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FC"/>
    <w:rsid w:val="00002727"/>
    <w:rsid w:val="00005067"/>
    <w:rsid w:val="00014468"/>
    <w:rsid w:val="0002446E"/>
    <w:rsid w:val="00024567"/>
    <w:rsid w:val="00040ADF"/>
    <w:rsid w:val="00043127"/>
    <w:rsid w:val="000652AB"/>
    <w:rsid w:val="00085156"/>
    <w:rsid w:val="000966B0"/>
    <w:rsid w:val="000B05C9"/>
    <w:rsid w:val="000B1A8D"/>
    <w:rsid w:val="000C1871"/>
    <w:rsid w:val="000D2598"/>
    <w:rsid w:val="000D36EA"/>
    <w:rsid w:val="000E269A"/>
    <w:rsid w:val="000E5C47"/>
    <w:rsid w:val="000E76EC"/>
    <w:rsid w:val="000F0B3F"/>
    <w:rsid w:val="000F3029"/>
    <w:rsid w:val="00103ABB"/>
    <w:rsid w:val="00112633"/>
    <w:rsid w:val="00133D59"/>
    <w:rsid w:val="00141CF3"/>
    <w:rsid w:val="00142160"/>
    <w:rsid w:val="00151F90"/>
    <w:rsid w:val="00163A82"/>
    <w:rsid w:val="00191E48"/>
    <w:rsid w:val="00193030"/>
    <w:rsid w:val="001A1100"/>
    <w:rsid w:val="001A3D51"/>
    <w:rsid w:val="001A76E5"/>
    <w:rsid w:val="001C22C6"/>
    <w:rsid w:val="001D06C4"/>
    <w:rsid w:val="001D5CDF"/>
    <w:rsid w:val="001E34F9"/>
    <w:rsid w:val="001E50B7"/>
    <w:rsid w:val="001F43DB"/>
    <w:rsid w:val="00204981"/>
    <w:rsid w:val="002226B1"/>
    <w:rsid w:val="00231EE7"/>
    <w:rsid w:val="002322CE"/>
    <w:rsid w:val="00234BAA"/>
    <w:rsid w:val="00234D7A"/>
    <w:rsid w:val="00243952"/>
    <w:rsid w:val="002620BE"/>
    <w:rsid w:val="00270785"/>
    <w:rsid w:val="002742C5"/>
    <w:rsid w:val="002859E2"/>
    <w:rsid w:val="00291DAA"/>
    <w:rsid w:val="002A0F08"/>
    <w:rsid w:val="002A4655"/>
    <w:rsid w:val="002A608D"/>
    <w:rsid w:val="002B0C11"/>
    <w:rsid w:val="002B20D7"/>
    <w:rsid w:val="002B379A"/>
    <w:rsid w:val="002B46C8"/>
    <w:rsid w:val="002C532E"/>
    <w:rsid w:val="002D3396"/>
    <w:rsid w:val="002E7435"/>
    <w:rsid w:val="002F00A1"/>
    <w:rsid w:val="0030730E"/>
    <w:rsid w:val="003131EC"/>
    <w:rsid w:val="0031784E"/>
    <w:rsid w:val="003233FB"/>
    <w:rsid w:val="003239C7"/>
    <w:rsid w:val="00333433"/>
    <w:rsid w:val="00343C7E"/>
    <w:rsid w:val="00344CA0"/>
    <w:rsid w:val="00364968"/>
    <w:rsid w:val="00364C91"/>
    <w:rsid w:val="00365DFC"/>
    <w:rsid w:val="003731F0"/>
    <w:rsid w:val="00380D6C"/>
    <w:rsid w:val="00381DCA"/>
    <w:rsid w:val="0039555D"/>
    <w:rsid w:val="003A5510"/>
    <w:rsid w:val="003B572D"/>
    <w:rsid w:val="003C12F7"/>
    <w:rsid w:val="003E23DC"/>
    <w:rsid w:val="003F28D3"/>
    <w:rsid w:val="003F3900"/>
    <w:rsid w:val="003F6C23"/>
    <w:rsid w:val="00402ED2"/>
    <w:rsid w:val="004061EC"/>
    <w:rsid w:val="00420AEE"/>
    <w:rsid w:val="00421399"/>
    <w:rsid w:val="00425E74"/>
    <w:rsid w:val="004323BE"/>
    <w:rsid w:val="00434059"/>
    <w:rsid w:val="00441417"/>
    <w:rsid w:val="00451366"/>
    <w:rsid w:val="00462952"/>
    <w:rsid w:val="00470F39"/>
    <w:rsid w:val="00471A1C"/>
    <w:rsid w:val="004840CF"/>
    <w:rsid w:val="00490570"/>
    <w:rsid w:val="004930FB"/>
    <w:rsid w:val="004A1353"/>
    <w:rsid w:val="004B66BE"/>
    <w:rsid w:val="004C5B0C"/>
    <w:rsid w:val="004C71AB"/>
    <w:rsid w:val="004C7BD2"/>
    <w:rsid w:val="004D1F27"/>
    <w:rsid w:val="004D456A"/>
    <w:rsid w:val="004D6CA0"/>
    <w:rsid w:val="004D722F"/>
    <w:rsid w:val="004E436B"/>
    <w:rsid w:val="00500360"/>
    <w:rsid w:val="00511B76"/>
    <w:rsid w:val="005174E8"/>
    <w:rsid w:val="00540747"/>
    <w:rsid w:val="00540ED9"/>
    <w:rsid w:val="00540FB1"/>
    <w:rsid w:val="00556659"/>
    <w:rsid w:val="00556D7A"/>
    <w:rsid w:val="00563C3A"/>
    <w:rsid w:val="00566F44"/>
    <w:rsid w:val="00567A39"/>
    <w:rsid w:val="00581C0F"/>
    <w:rsid w:val="005874AA"/>
    <w:rsid w:val="005916DB"/>
    <w:rsid w:val="00597177"/>
    <w:rsid w:val="005B77F0"/>
    <w:rsid w:val="005D705E"/>
    <w:rsid w:val="005E6494"/>
    <w:rsid w:val="005F3A4E"/>
    <w:rsid w:val="00603760"/>
    <w:rsid w:val="00605A6A"/>
    <w:rsid w:val="006071AB"/>
    <w:rsid w:val="00610BE2"/>
    <w:rsid w:val="00612344"/>
    <w:rsid w:val="00621DB8"/>
    <w:rsid w:val="00633971"/>
    <w:rsid w:val="00636AB0"/>
    <w:rsid w:val="00643C40"/>
    <w:rsid w:val="00646DA7"/>
    <w:rsid w:val="006519F0"/>
    <w:rsid w:val="00652C80"/>
    <w:rsid w:val="006626A6"/>
    <w:rsid w:val="00676B3A"/>
    <w:rsid w:val="00680965"/>
    <w:rsid w:val="00686F62"/>
    <w:rsid w:val="00690F7E"/>
    <w:rsid w:val="00692EB9"/>
    <w:rsid w:val="006B096F"/>
    <w:rsid w:val="006B6211"/>
    <w:rsid w:val="006E0472"/>
    <w:rsid w:val="006E1C45"/>
    <w:rsid w:val="006E566D"/>
    <w:rsid w:val="006F417F"/>
    <w:rsid w:val="00701E52"/>
    <w:rsid w:val="007129C7"/>
    <w:rsid w:val="00715316"/>
    <w:rsid w:val="00725F0F"/>
    <w:rsid w:val="0073163E"/>
    <w:rsid w:val="007638F4"/>
    <w:rsid w:val="00773682"/>
    <w:rsid w:val="007856B0"/>
    <w:rsid w:val="007879FF"/>
    <w:rsid w:val="007927C9"/>
    <w:rsid w:val="007B0E05"/>
    <w:rsid w:val="007B1693"/>
    <w:rsid w:val="007B5920"/>
    <w:rsid w:val="007D0EF3"/>
    <w:rsid w:val="007E0638"/>
    <w:rsid w:val="007F046D"/>
    <w:rsid w:val="007F1E48"/>
    <w:rsid w:val="00807EDC"/>
    <w:rsid w:val="008273B1"/>
    <w:rsid w:val="00842994"/>
    <w:rsid w:val="00852FB5"/>
    <w:rsid w:val="00854733"/>
    <w:rsid w:val="008564D8"/>
    <w:rsid w:val="00856F18"/>
    <w:rsid w:val="00864105"/>
    <w:rsid w:val="00865C2A"/>
    <w:rsid w:val="008927B5"/>
    <w:rsid w:val="00895D8D"/>
    <w:rsid w:val="008A1328"/>
    <w:rsid w:val="008A5DE4"/>
    <w:rsid w:val="008B0857"/>
    <w:rsid w:val="008B4E60"/>
    <w:rsid w:val="008B6A46"/>
    <w:rsid w:val="008D0E6A"/>
    <w:rsid w:val="008D1EA6"/>
    <w:rsid w:val="008D1F0C"/>
    <w:rsid w:val="008D267D"/>
    <w:rsid w:val="008F2528"/>
    <w:rsid w:val="009011B6"/>
    <w:rsid w:val="00910A87"/>
    <w:rsid w:val="0091656D"/>
    <w:rsid w:val="00920A12"/>
    <w:rsid w:val="00944890"/>
    <w:rsid w:val="00946292"/>
    <w:rsid w:val="0095598C"/>
    <w:rsid w:val="00961AB5"/>
    <w:rsid w:val="00975310"/>
    <w:rsid w:val="00983D77"/>
    <w:rsid w:val="00985CB1"/>
    <w:rsid w:val="00987D58"/>
    <w:rsid w:val="009926BD"/>
    <w:rsid w:val="00994E05"/>
    <w:rsid w:val="009A6C9F"/>
    <w:rsid w:val="009B53C2"/>
    <w:rsid w:val="009C2237"/>
    <w:rsid w:val="009C582E"/>
    <w:rsid w:val="009D3040"/>
    <w:rsid w:val="009D3CB5"/>
    <w:rsid w:val="009D724A"/>
    <w:rsid w:val="009D7D97"/>
    <w:rsid w:val="009E7908"/>
    <w:rsid w:val="009F5171"/>
    <w:rsid w:val="00A13E16"/>
    <w:rsid w:val="00A25D58"/>
    <w:rsid w:val="00A27F62"/>
    <w:rsid w:val="00A35B4C"/>
    <w:rsid w:val="00A35F88"/>
    <w:rsid w:val="00A5729E"/>
    <w:rsid w:val="00A70723"/>
    <w:rsid w:val="00A90EF6"/>
    <w:rsid w:val="00A91032"/>
    <w:rsid w:val="00A937E9"/>
    <w:rsid w:val="00AA01E0"/>
    <w:rsid w:val="00AA08E6"/>
    <w:rsid w:val="00AA1800"/>
    <w:rsid w:val="00AA4F7D"/>
    <w:rsid w:val="00AA6294"/>
    <w:rsid w:val="00AB7CD4"/>
    <w:rsid w:val="00AC1227"/>
    <w:rsid w:val="00AD00B1"/>
    <w:rsid w:val="00AE2DFD"/>
    <w:rsid w:val="00AE77ED"/>
    <w:rsid w:val="00B00DD5"/>
    <w:rsid w:val="00B03A10"/>
    <w:rsid w:val="00B146AA"/>
    <w:rsid w:val="00B34FF9"/>
    <w:rsid w:val="00B525C6"/>
    <w:rsid w:val="00B55D6C"/>
    <w:rsid w:val="00B73DD7"/>
    <w:rsid w:val="00B758FC"/>
    <w:rsid w:val="00B76DAF"/>
    <w:rsid w:val="00B86DF9"/>
    <w:rsid w:val="00B940EE"/>
    <w:rsid w:val="00BA6CEC"/>
    <w:rsid w:val="00BD04AE"/>
    <w:rsid w:val="00BD1B1C"/>
    <w:rsid w:val="00BD23E4"/>
    <w:rsid w:val="00BD28E8"/>
    <w:rsid w:val="00BD5B46"/>
    <w:rsid w:val="00BE1C0E"/>
    <w:rsid w:val="00BE22E6"/>
    <w:rsid w:val="00BE5DC7"/>
    <w:rsid w:val="00BE7E5B"/>
    <w:rsid w:val="00C12182"/>
    <w:rsid w:val="00C12A24"/>
    <w:rsid w:val="00C15926"/>
    <w:rsid w:val="00C302A6"/>
    <w:rsid w:val="00C32489"/>
    <w:rsid w:val="00C47793"/>
    <w:rsid w:val="00C510BB"/>
    <w:rsid w:val="00C53C39"/>
    <w:rsid w:val="00C60945"/>
    <w:rsid w:val="00C60ED3"/>
    <w:rsid w:val="00C62706"/>
    <w:rsid w:val="00C67DA1"/>
    <w:rsid w:val="00C948E2"/>
    <w:rsid w:val="00CA1F6C"/>
    <w:rsid w:val="00CB5AE8"/>
    <w:rsid w:val="00CE27EA"/>
    <w:rsid w:val="00CE367A"/>
    <w:rsid w:val="00CF18AB"/>
    <w:rsid w:val="00D142BB"/>
    <w:rsid w:val="00D1432F"/>
    <w:rsid w:val="00D300AC"/>
    <w:rsid w:val="00D41C77"/>
    <w:rsid w:val="00D44044"/>
    <w:rsid w:val="00D56E91"/>
    <w:rsid w:val="00D85F15"/>
    <w:rsid w:val="00D92DCE"/>
    <w:rsid w:val="00D95C63"/>
    <w:rsid w:val="00DA75FD"/>
    <w:rsid w:val="00DC074C"/>
    <w:rsid w:val="00DC3BA0"/>
    <w:rsid w:val="00DC6E6F"/>
    <w:rsid w:val="00DE018F"/>
    <w:rsid w:val="00DE6DDE"/>
    <w:rsid w:val="00DE7D57"/>
    <w:rsid w:val="00DF504B"/>
    <w:rsid w:val="00DF606D"/>
    <w:rsid w:val="00E00F7B"/>
    <w:rsid w:val="00E0445C"/>
    <w:rsid w:val="00E36A9E"/>
    <w:rsid w:val="00E41B58"/>
    <w:rsid w:val="00E44068"/>
    <w:rsid w:val="00E52A47"/>
    <w:rsid w:val="00E54480"/>
    <w:rsid w:val="00E56FBA"/>
    <w:rsid w:val="00E73810"/>
    <w:rsid w:val="00E738D2"/>
    <w:rsid w:val="00E7516B"/>
    <w:rsid w:val="00E764FE"/>
    <w:rsid w:val="00E80F13"/>
    <w:rsid w:val="00E8697C"/>
    <w:rsid w:val="00EA71C3"/>
    <w:rsid w:val="00EA7679"/>
    <w:rsid w:val="00EB0C12"/>
    <w:rsid w:val="00EC2DA1"/>
    <w:rsid w:val="00EC31AA"/>
    <w:rsid w:val="00ED052F"/>
    <w:rsid w:val="00EE500D"/>
    <w:rsid w:val="00EE5AF7"/>
    <w:rsid w:val="00EF356F"/>
    <w:rsid w:val="00EF5CC6"/>
    <w:rsid w:val="00F0426A"/>
    <w:rsid w:val="00F05F3C"/>
    <w:rsid w:val="00F251CC"/>
    <w:rsid w:val="00F4475F"/>
    <w:rsid w:val="00F5343A"/>
    <w:rsid w:val="00F75969"/>
    <w:rsid w:val="00F97672"/>
    <w:rsid w:val="00F97F33"/>
    <w:rsid w:val="00FA2757"/>
    <w:rsid w:val="00FB0FE2"/>
    <w:rsid w:val="00FB704D"/>
    <w:rsid w:val="00FC5D35"/>
    <w:rsid w:val="00FE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399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12"/>
    <w:rPr>
      <w:sz w:val="24"/>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olor w:val="000000"/>
      <w:sz w:val="20"/>
      <w:u w:val="single"/>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right"/>
      <w:outlineLvl w:val="7"/>
    </w:pPr>
    <w:rPr>
      <w:rFonts w:ascii="Arial" w:hAnsi="Arial"/>
      <w:b/>
      <w:sz w:val="20"/>
    </w:rPr>
  </w:style>
  <w:style w:type="paragraph" w:styleId="Heading9">
    <w:name w:val="heading 9"/>
    <w:basedOn w:val="Normal"/>
    <w:next w:val="Normal"/>
    <w:qFormat/>
    <w:pPr>
      <w:keepNext/>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sz w:val="20"/>
    </w:rPr>
  </w:style>
  <w:style w:type="character" w:styleId="Hyperlink">
    <w:name w:val="Hyperlink"/>
    <w:rPr>
      <w:color w:val="0000FF"/>
      <w:u w:val="single"/>
    </w:rPr>
  </w:style>
  <w:style w:type="paragraph" w:styleId="Title">
    <w:name w:val="Title"/>
    <w:basedOn w:val="Normal"/>
    <w:qFormat/>
    <w:pPr>
      <w:jc w:val="center"/>
    </w:pPr>
    <w:rPr>
      <w:rFonts w:ascii="Arial" w:hAnsi="Arial"/>
      <w:b/>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000000"/>
    </w:rPr>
  </w:style>
  <w:style w:type="paragraph" w:styleId="Caption">
    <w:name w:val="caption"/>
    <w:basedOn w:val="Normal"/>
    <w:next w:val="Normal"/>
    <w:qFormat/>
    <w:rPr>
      <w:rFonts w:ascii="Arial" w:hAnsi="Arial"/>
      <w:b/>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8927B5"/>
    <w:rPr>
      <w:color w:val="800080"/>
      <w:u w:val="single"/>
    </w:rPr>
  </w:style>
  <w:style w:type="character" w:customStyle="1" w:styleId="BodyTextChar">
    <w:name w:val="Body Text Char"/>
    <w:link w:val="BodyText"/>
    <w:rsid w:val="00DE6DDE"/>
    <w:rPr>
      <w:rFonts w:ascii="Arial" w:hAnsi="Arial"/>
      <w:lang w:eastAsia="en-US"/>
    </w:rPr>
  </w:style>
  <w:style w:type="table" w:styleId="TableGrid">
    <w:name w:val="Table Grid"/>
    <w:basedOn w:val="TableNormal"/>
    <w:rsid w:val="00E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7"/>
    <w:pPr>
      <w:ind w:left="720"/>
      <w:contextualSpacing/>
    </w:pPr>
  </w:style>
  <w:style w:type="character" w:styleId="CommentReference">
    <w:name w:val="annotation reference"/>
    <w:basedOn w:val="DefaultParagraphFont"/>
    <w:rsid w:val="00364C91"/>
    <w:rPr>
      <w:sz w:val="16"/>
      <w:szCs w:val="16"/>
    </w:rPr>
  </w:style>
  <w:style w:type="paragraph" w:styleId="CommentText">
    <w:name w:val="annotation text"/>
    <w:basedOn w:val="Normal"/>
    <w:link w:val="CommentTextChar"/>
    <w:rsid w:val="00364C91"/>
    <w:rPr>
      <w:sz w:val="20"/>
    </w:rPr>
  </w:style>
  <w:style w:type="character" w:customStyle="1" w:styleId="CommentTextChar">
    <w:name w:val="Comment Text Char"/>
    <w:basedOn w:val="DefaultParagraphFont"/>
    <w:link w:val="CommentText"/>
    <w:rsid w:val="00364C91"/>
    <w:rPr>
      <w:lang w:eastAsia="en-US"/>
    </w:rPr>
  </w:style>
  <w:style w:type="paragraph" w:styleId="CommentSubject">
    <w:name w:val="annotation subject"/>
    <w:basedOn w:val="CommentText"/>
    <w:next w:val="CommentText"/>
    <w:link w:val="CommentSubjectChar"/>
    <w:rsid w:val="00364C91"/>
    <w:rPr>
      <w:b/>
      <w:bCs/>
    </w:rPr>
  </w:style>
  <w:style w:type="character" w:customStyle="1" w:styleId="CommentSubjectChar">
    <w:name w:val="Comment Subject Char"/>
    <w:basedOn w:val="CommentTextChar"/>
    <w:link w:val="CommentSubject"/>
    <w:rsid w:val="00364C91"/>
    <w:rPr>
      <w:b/>
      <w:bCs/>
      <w:lang w:eastAsia="en-US"/>
    </w:rPr>
  </w:style>
  <w:style w:type="character" w:customStyle="1" w:styleId="c1">
    <w:name w:val="c1"/>
    <w:basedOn w:val="DefaultParagraphFont"/>
    <w:rsid w:val="00234D7A"/>
  </w:style>
  <w:style w:type="paragraph" w:styleId="NormalWeb">
    <w:name w:val="Normal (Web)"/>
    <w:basedOn w:val="Normal"/>
    <w:uiPriority w:val="99"/>
    <w:unhideWhenUsed/>
    <w:rsid w:val="00E80F13"/>
    <w:pPr>
      <w:spacing w:before="100" w:beforeAutospacing="1" w:after="100" w:afterAutospacing="1"/>
    </w:pPr>
    <w:rPr>
      <w:szCs w:val="24"/>
      <w:lang w:eastAsia="en-GB"/>
    </w:rPr>
  </w:style>
  <w:style w:type="character" w:customStyle="1" w:styleId="apple-converted-space">
    <w:name w:val="apple-converted-space"/>
    <w:basedOn w:val="DefaultParagraphFont"/>
    <w:rsid w:val="00F05F3C"/>
  </w:style>
  <w:style w:type="paragraph" w:customStyle="1" w:styleId="Default">
    <w:name w:val="Default"/>
    <w:rsid w:val="00A5729E"/>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nhideWhenUsed/>
    <w:rsid w:val="00CF18AB"/>
    <w:pPr>
      <w:spacing w:after="120" w:line="480" w:lineRule="auto"/>
      <w:ind w:left="283"/>
    </w:pPr>
  </w:style>
  <w:style w:type="character" w:customStyle="1" w:styleId="BodyTextIndent2Char">
    <w:name w:val="Body Text Indent 2 Char"/>
    <w:basedOn w:val="DefaultParagraphFont"/>
    <w:link w:val="BodyTextIndent2"/>
    <w:rsid w:val="00CF18A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12"/>
    <w:rPr>
      <w:sz w:val="24"/>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olor w:val="000000"/>
      <w:sz w:val="20"/>
      <w:u w:val="single"/>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right"/>
      <w:outlineLvl w:val="7"/>
    </w:pPr>
    <w:rPr>
      <w:rFonts w:ascii="Arial" w:hAnsi="Arial"/>
      <w:b/>
      <w:sz w:val="20"/>
    </w:rPr>
  </w:style>
  <w:style w:type="paragraph" w:styleId="Heading9">
    <w:name w:val="heading 9"/>
    <w:basedOn w:val="Normal"/>
    <w:next w:val="Normal"/>
    <w:qFormat/>
    <w:pPr>
      <w:keepNext/>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sz w:val="20"/>
    </w:rPr>
  </w:style>
  <w:style w:type="character" w:styleId="Hyperlink">
    <w:name w:val="Hyperlink"/>
    <w:rPr>
      <w:color w:val="0000FF"/>
      <w:u w:val="single"/>
    </w:rPr>
  </w:style>
  <w:style w:type="paragraph" w:styleId="Title">
    <w:name w:val="Title"/>
    <w:basedOn w:val="Normal"/>
    <w:qFormat/>
    <w:pPr>
      <w:jc w:val="center"/>
    </w:pPr>
    <w:rPr>
      <w:rFonts w:ascii="Arial" w:hAnsi="Arial"/>
      <w:b/>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000000"/>
    </w:rPr>
  </w:style>
  <w:style w:type="paragraph" w:styleId="Caption">
    <w:name w:val="caption"/>
    <w:basedOn w:val="Normal"/>
    <w:next w:val="Normal"/>
    <w:qFormat/>
    <w:rPr>
      <w:rFonts w:ascii="Arial" w:hAnsi="Arial"/>
      <w:b/>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8927B5"/>
    <w:rPr>
      <w:color w:val="800080"/>
      <w:u w:val="single"/>
    </w:rPr>
  </w:style>
  <w:style w:type="character" w:customStyle="1" w:styleId="BodyTextChar">
    <w:name w:val="Body Text Char"/>
    <w:link w:val="BodyText"/>
    <w:rsid w:val="00DE6DDE"/>
    <w:rPr>
      <w:rFonts w:ascii="Arial" w:hAnsi="Arial"/>
      <w:lang w:eastAsia="en-US"/>
    </w:rPr>
  </w:style>
  <w:style w:type="table" w:styleId="TableGrid">
    <w:name w:val="Table Grid"/>
    <w:basedOn w:val="TableNormal"/>
    <w:rsid w:val="00E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7"/>
    <w:pPr>
      <w:ind w:left="720"/>
      <w:contextualSpacing/>
    </w:pPr>
  </w:style>
  <w:style w:type="character" w:styleId="CommentReference">
    <w:name w:val="annotation reference"/>
    <w:basedOn w:val="DefaultParagraphFont"/>
    <w:rsid w:val="00364C91"/>
    <w:rPr>
      <w:sz w:val="16"/>
      <w:szCs w:val="16"/>
    </w:rPr>
  </w:style>
  <w:style w:type="paragraph" w:styleId="CommentText">
    <w:name w:val="annotation text"/>
    <w:basedOn w:val="Normal"/>
    <w:link w:val="CommentTextChar"/>
    <w:rsid w:val="00364C91"/>
    <w:rPr>
      <w:sz w:val="20"/>
    </w:rPr>
  </w:style>
  <w:style w:type="character" w:customStyle="1" w:styleId="CommentTextChar">
    <w:name w:val="Comment Text Char"/>
    <w:basedOn w:val="DefaultParagraphFont"/>
    <w:link w:val="CommentText"/>
    <w:rsid w:val="00364C91"/>
    <w:rPr>
      <w:lang w:eastAsia="en-US"/>
    </w:rPr>
  </w:style>
  <w:style w:type="paragraph" w:styleId="CommentSubject">
    <w:name w:val="annotation subject"/>
    <w:basedOn w:val="CommentText"/>
    <w:next w:val="CommentText"/>
    <w:link w:val="CommentSubjectChar"/>
    <w:rsid w:val="00364C91"/>
    <w:rPr>
      <w:b/>
      <w:bCs/>
    </w:rPr>
  </w:style>
  <w:style w:type="character" w:customStyle="1" w:styleId="CommentSubjectChar">
    <w:name w:val="Comment Subject Char"/>
    <w:basedOn w:val="CommentTextChar"/>
    <w:link w:val="CommentSubject"/>
    <w:rsid w:val="00364C91"/>
    <w:rPr>
      <w:b/>
      <w:bCs/>
      <w:lang w:eastAsia="en-US"/>
    </w:rPr>
  </w:style>
  <w:style w:type="character" w:customStyle="1" w:styleId="c1">
    <w:name w:val="c1"/>
    <w:basedOn w:val="DefaultParagraphFont"/>
    <w:rsid w:val="00234D7A"/>
  </w:style>
  <w:style w:type="paragraph" w:styleId="NormalWeb">
    <w:name w:val="Normal (Web)"/>
    <w:basedOn w:val="Normal"/>
    <w:uiPriority w:val="99"/>
    <w:unhideWhenUsed/>
    <w:rsid w:val="00E80F13"/>
    <w:pPr>
      <w:spacing w:before="100" w:beforeAutospacing="1" w:after="100" w:afterAutospacing="1"/>
    </w:pPr>
    <w:rPr>
      <w:szCs w:val="24"/>
      <w:lang w:eastAsia="en-GB"/>
    </w:rPr>
  </w:style>
  <w:style w:type="character" w:customStyle="1" w:styleId="apple-converted-space">
    <w:name w:val="apple-converted-space"/>
    <w:basedOn w:val="DefaultParagraphFont"/>
    <w:rsid w:val="00F05F3C"/>
  </w:style>
  <w:style w:type="paragraph" w:customStyle="1" w:styleId="Default">
    <w:name w:val="Default"/>
    <w:rsid w:val="00A5729E"/>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nhideWhenUsed/>
    <w:rsid w:val="00CF18AB"/>
    <w:pPr>
      <w:spacing w:after="120" w:line="480" w:lineRule="auto"/>
      <w:ind w:left="283"/>
    </w:pPr>
  </w:style>
  <w:style w:type="character" w:customStyle="1" w:styleId="BodyTextIndent2Char">
    <w:name w:val="Body Text Indent 2 Char"/>
    <w:basedOn w:val="DefaultParagraphFont"/>
    <w:link w:val="BodyTextIndent2"/>
    <w:rsid w:val="00CF18A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6501">
      <w:bodyDiv w:val="1"/>
      <w:marLeft w:val="0"/>
      <w:marRight w:val="0"/>
      <w:marTop w:val="0"/>
      <w:marBottom w:val="0"/>
      <w:divBdr>
        <w:top w:val="none" w:sz="0" w:space="0" w:color="auto"/>
        <w:left w:val="none" w:sz="0" w:space="0" w:color="auto"/>
        <w:bottom w:val="none" w:sz="0" w:space="0" w:color="auto"/>
        <w:right w:val="none" w:sz="0" w:space="0" w:color="auto"/>
      </w:divBdr>
    </w:div>
    <w:div w:id="516890831">
      <w:bodyDiv w:val="1"/>
      <w:marLeft w:val="0"/>
      <w:marRight w:val="0"/>
      <w:marTop w:val="0"/>
      <w:marBottom w:val="0"/>
      <w:divBdr>
        <w:top w:val="none" w:sz="0" w:space="0" w:color="auto"/>
        <w:left w:val="none" w:sz="0" w:space="0" w:color="auto"/>
        <w:bottom w:val="none" w:sz="0" w:space="0" w:color="auto"/>
        <w:right w:val="none" w:sz="0" w:space="0" w:color="auto"/>
      </w:divBdr>
    </w:div>
    <w:div w:id="527376497">
      <w:bodyDiv w:val="1"/>
      <w:marLeft w:val="0"/>
      <w:marRight w:val="0"/>
      <w:marTop w:val="0"/>
      <w:marBottom w:val="0"/>
      <w:divBdr>
        <w:top w:val="none" w:sz="0" w:space="0" w:color="auto"/>
        <w:left w:val="none" w:sz="0" w:space="0" w:color="auto"/>
        <w:bottom w:val="none" w:sz="0" w:space="0" w:color="auto"/>
        <w:right w:val="none" w:sz="0" w:space="0" w:color="auto"/>
      </w:divBdr>
    </w:div>
    <w:div w:id="776409406">
      <w:bodyDiv w:val="1"/>
      <w:marLeft w:val="0"/>
      <w:marRight w:val="0"/>
      <w:marTop w:val="0"/>
      <w:marBottom w:val="0"/>
      <w:divBdr>
        <w:top w:val="none" w:sz="0" w:space="0" w:color="auto"/>
        <w:left w:val="none" w:sz="0" w:space="0" w:color="auto"/>
        <w:bottom w:val="none" w:sz="0" w:space="0" w:color="auto"/>
        <w:right w:val="none" w:sz="0" w:space="0" w:color="auto"/>
      </w:divBdr>
      <w:divsChild>
        <w:div w:id="1683580539">
          <w:marLeft w:val="0"/>
          <w:marRight w:val="0"/>
          <w:marTop w:val="0"/>
          <w:marBottom w:val="0"/>
          <w:divBdr>
            <w:top w:val="none" w:sz="0" w:space="0" w:color="auto"/>
            <w:left w:val="none" w:sz="0" w:space="0" w:color="auto"/>
            <w:bottom w:val="none" w:sz="0" w:space="0" w:color="auto"/>
            <w:right w:val="none" w:sz="0" w:space="0" w:color="auto"/>
          </w:divBdr>
        </w:div>
      </w:divsChild>
    </w:div>
    <w:div w:id="789395916">
      <w:bodyDiv w:val="1"/>
      <w:marLeft w:val="0"/>
      <w:marRight w:val="0"/>
      <w:marTop w:val="0"/>
      <w:marBottom w:val="0"/>
      <w:divBdr>
        <w:top w:val="none" w:sz="0" w:space="0" w:color="auto"/>
        <w:left w:val="none" w:sz="0" w:space="0" w:color="auto"/>
        <w:bottom w:val="none" w:sz="0" w:space="0" w:color="auto"/>
        <w:right w:val="none" w:sz="0" w:space="0" w:color="auto"/>
      </w:divBdr>
    </w:div>
    <w:div w:id="19459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northeast@englandnetball.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ill%20Templates\JillLetter\JillLet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1047CF-3E17-4183-A68C-6F0AEEA55C45}"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8C620B50-C3B0-45E2-9A0D-51099D6D4AE8}">
      <dgm:prSet phldrT="[Text]" custT="1"/>
      <dgm:spPr/>
      <dgm:t>
        <a:bodyPr/>
        <a:lstStyle/>
        <a:p>
          <a:r>
            <a:rPr lang="en-GB" sz="1600" b="1"/>
            <a:t>NE RMB </a:t>
          </a:r>
        </a:p>
      </dgm:t>
    </dgm:pt>
    <dgm:pt modelId="{F5717F58-10B5-418C-8676-3253D7E35242}" type="parTrans" cxnId="{54148AF4-328D-4BA0-AFFA-A5DE74716055}">
      <dgm:prSet/>
      <dgm:spPr/>
      <dgm:t>
        <a:bodyPr/>
        <a:lstStyle/>
        <a:p>
          <a:endParaRPr lang="en-GB"/>
        </a:p>
      </dgm:t>
    </dgm:pt>
    <dgm:pt modelId="{3394E3EC-A3C6-4383-A60B-C9AC58BC0F35}" type="sibTrans" cxnId="{54148AF4-328D-4BA0-AFFA-A5DE74716055}">
      <dgm:prSet/>
      <dgm:spPr/>
      <dgm:t>
        <a:bodyPr/>
        <a:lstStyle/>
        <a:p>
          <a:endParaRPr lang="en-GB"/>
        </a:p>
      </dgm:t>
    </dgm:pt>
    <dgm:pt modelId="{B7400340-5724-4F60-BD2B-5B011FB2BC1E}">
      <dgm:prSet phldrT="[Text]"/>
      <dgm:spPr/>
      <dgm:t>
        <a:bodyPr/>
        <a:lstStyle/>
        <a:p>
          <a:r>
            <a:rPr lang="en-GB" b="1"/>
            <a:t>TSG Officiating</a:t>
          </a:r>
        </a:p>
      </dgm:t>
    </dgm:pt>
    <dgm:pt modelId="{6B55411E-3281-4E4E-BB5C-C30FA397F1D8}" type="parTrans" cxnId="{BE6FCC0D-4A53-4C64-9535-2C8DF531A4D8}">
      <dgm:prSet/>
      <dgm:spPr/>
      <dgm:t>
        <a:bodyPr/>
        <a:lstStyle/>
        <a:p>
          <a:endParaRPr lang="en-GB"/>
        </a:p>
      </dgm:t>
    </dgm:pt>
    <dgm:pt modelId="{A6BC6B09-C215-4B06-B9E3-DFD148A75DE9}" type="sibTrans" cxnId="{BE6FCC0D-4A53-4C64-9535-2C8DF531A4D8}">
      <dgm:prSet/>
      <dgm:spPr/>
      <dgm:t>
        <a:bodyPr/>
        <a:lstStyle/>
        <a:p>
          <a:endParaRPr lang="en-GB"/>
        </a:p>
      </dgm:t>
    </dgm:pt>
    <dgm:pt modelId="{A25B8DA8-E17B-4694-B38C-2CB34E20EC45}">
      <dgm:prSet phldrT="[Text]"/>
      <dgm:spPr/>
      <dgm:t>
        <a:bodyPr/>
        <a:lstStyle/>
        <a:p>
          <a:r>
            <a:rPr lang="en-GB" b="1"/>
            <a:t>TSG Coaching </a:t>
          </a:r>
        </a:p>
      </dgm:t>
    </dgm:pt>
    <dgm:pt modelId="{9D132384-9091-43E9-8821-BD466BE1A81D}" type="parTrans" cxnId="{D3E2CAE6-373F-4AE2-9272-BC7515ABD4AD}">
      <dgm:prSet/>
      <dgm:spPr/>
      <dgm:t>
        <a:bodyPr/>
        <a:lstStyle/>
        <a:p>
          <a:endParaRPr lang="en-GB"/>
        </a:p>
      </dgm:t>
    </dgm:pt>
    <dgm:pt modelId="{C263A7FB-AC6C-4FF1-80B0-FF3E35C7416D}" type="sibTrans" cxnId="{D3E2CAE6-373F-4AE2-9272-BC7515ABD4AD}">
      <dgm:prSet/>
      <dgm:spPr/>
      <dgm:t>
        <a:bodyPr/>
        <a:lstStyle/>
        <a:p>
          <a:endParaRPr lang="en-GB"/>
        </a:p>
      </dgm:t>
    </dgm:pt>
    <dgm:pt modelId="{45D05DCB-093F-4B6E-A6DA-95901D482B56}">
      <dgm:prSet phldrT="[Text]"/>
      <dgm:spPr/>
      <dgm:t>
        <a:bodyPr/>
        <a:lstStyle/>
        <a:p>
          <a:r>
            <a:rPr lang="en-GB" b="1"/>
            <a:t>TSG Performance </a:t>
          </a:r>
        </a:p>
      </dgm:t>
    </dgm:pt>
    <dgm:pt modelId="{A84EDAEC-45A2-4046-8149-2EA233EB19EE}" type="parTrans" cxnId="{C4E5146C-AAF8-418A-BB38-EB093247ABF3}">
      <dgm:prSet/>
      <dgm:spPr/>
      <dgm:t>
        <a:bodyPr/>
        <a:lstStyle/>
        <a:p>
          <a:endParaRPr lang="en-GB"/>
        </a:p>
      </dgm:t>
    </dgm:pt>
    <dgm:pt modelId="{52659519-EAC7-4FF9-8C2A-00A6E447E58E}" type="sibTrans" cxnId="{C4E5146C-AAF8-418A-BB38-EB093247ABF3}">
      <dgm:prSet/>
      <dgm:spPr/>
      <dgm:t>
        <a:bodyPr/>
        <a:lstStyle/>
        <a:p>
          <a:endParaRPr lang="en-GB"/>
        </a:p>
      </dgm:t>
    </dgm:pt>
    <dgm:pt modelId="{672CAEDB-9653-491A-8C3E-727DC77C9ED0}">
      <dgm:prSet phldrT="[Text]"/>
      <dgm:spPr/>
      <dgm:t>
        <a:bodyPr/>
        <a:lstStyle/>
        <a:p>
          <a:r>
            <a:rPr lang="en-GB" b="1"/>
            <a:t>TSG Finance &amp; Business</a:t>
          </a:r>
        </a:p>
      </dgm:t>
    </dgm:pt>
    <dgm:pt modelId="{CEF5B6DE-F6D1-4001-ACD6-0D2407B7C6A2}" type="parTrans" cxnId="{47F8723C-A215-438D-A66E-6FDA675CA997}">
      <dgm:prSet/>
      <dgm:spPr/>
      <dgm:t>
        <a:bodyPr/>
        <a:lstStyle/>
        <a:p>
          <a:endParaRPr lang="en-GB"/>
        </a:p>
      </dgm:t>
    </dgm:pt>
    <dgm:pt modelId="{0D6A53F5-DB79-403D-9F88-9D371363E067}" type="sibTrans" cxnId="{47F8723C-A215-438D-A66E-6FDA675CA997}">
      <dgm:prSet/>
      <dgm:spPr/>
      <dgm:t>
        <a:bodyPr/>
        <a:lstStyle/>
        <a:p>
          <a:endParaRPr lang="en-GB"/>
        </a:p>
      </dgm:t>
    </dgm:pt>
    <dgm:pt modelId="{88623F99-1134-4571-9061-B7723A031D56}">
      <dgm:prSet phldrT="[Text]"/>
      <dgm:spPr/>
      <dgm:t>
        <a:bodyPr/>
        <a:lstStyle/>
        <a:p>
          <a:r>
            <a:rPr lang="en-GB" b="1"/>
            <a:t>TSG Communication &amp; Marketing </a:t>
          </a:r>
        </a:p>
      </dgm:t>
    </dgm:pt>
    <dgm:pt modelId="{FDDCCF5D-8E61-4A4F-8338-FE0E179DC41B}" type="parTrans" cxnId="{7B6C856B-04B4-4D83-9A65-ED8C2B777E29}">
      <dgm:prSet/>
      <dgm:spPr/>
      <dgm:t>
        <a:bodyPr/>
        <a:lstStyle/>
        <a:p>
          <a:endParaRPr lang="en-GB"/>
        </a:p>
      </dgm:t>
    </dgm:pt>
    <dgm:pt modelId="{E5E19388-F122-499F-B5AC-83C3A4167474}" type="sibTrans" cxnId="{7B6C856B-04B4-4D83-9A65-ED8C2B777E29}">
      <dgm:prSet/>
      <dgm:spPr/>
      <dgm:t>
        <a:bodyPr/>
        <a:lstStyle/>
        <a:p>
          <a:endParaRPr lang="en-GB"/>
        </a:p>
      </dgm:t>
    </dgm:pt>
    <dgm:pt modelId="{1E37F942-ED2D-4924-97F3-97F7AABBCEB4}">
      <dgm:prSet phldrT="[Text]"/>
      <dgm:spPr/>
      <dgm:t>
        <a:bodyPr/>
        <a:lstStyle/>
        <a:p>
          <a:r>
            <a:rPr lang="en-GB" b="1"/>
            <a:t>TSG Competition </a:t>
          </a:r>
        </a:p>
      </dgm:t>
    </dgm:pt>
    <dgm:pt modelId="{D8C89BCF-20DC-4CFC-A155-72DA0F2CE9B5}" type="parTrans" cxnId="{1B997443-659F-45D2-8DCB-E308ED77CD5F}">
      <dgm:prSet/>
      <dgm:spPr/>
      <dgm:t>
        <a:bodyPr/>
        <a:lstStyle/>
        <a:p>
          <a:endParaRPr lang="en-GB"/>
        </a:p>
      </dgm:t>
    </dgm:pt>
    <dgm:pt modelId="{F026664D-DD59-4BE7-A277-E300D285FBC1}" type="sibTrans" cxnId="{1B997443-659F-45D2-8DCB-E308ED77CD5F}">
      <dgm:prSet/>
      <dgm:spPr/>
      <dgm:t>
        <a:bodyPr/>
        <a:lstStyle/>
        <a:p>
          <a:endParaRPr lang="en-GB"/>
        </a:p>
      </dgm:t>
    </dgm:pt>
    <dgm:pt modelId="{193DA293-5F5F-4097-A875-7F65314214B9}">
      <dgm:prSet phldrT="[Text]"/>
      <dgm:spPr/>
      <dgm:t>
        <a:bodyPr/>
        <a:lstStyle/>
        <a:p>
          <a:pPr algn="l"/>
          <a:r>
            <a:rPr lang="en-GB" b="1"/>
            <a:t>Chairperson, Treasurer</a:t>
          </a:r>
        </a:p>
      </dgm:t>
    </dgm:pt>
    <dgm:pt modelId="{AF81925D-C7E8-4158-A07B-425D60B396F5}" type="parTrans" cxnId="{417A46B8-BF76-4F50-9B28-B2F2FFC85E0F}">
      <dgm:prSet/>
      <dgm:spPr/>
      <dgm:t>
        <a:bodyPr/>
        <a:lstStyle/>
        <a:p>
          <a:endParaRPr lang="en-GB"/>
        </a:p>
      </dgm:t>
    </dgm:pt>
    <dgm:pt modelId="{696FCE1C-70E5-4262-B00A-4275B7BB9999}" type="sibTrans" cxnId="{417A46B8-BF76-4F50-9B28-B2F2FFC85E0F}">
      <dgm:prSet/>
      <dgm:spPr/>
      <dgm:t>
        <a:bodyPr/>
        <a:lstStyle/>
        <a:p>
          <a:endParaRPr lang="en-GB"/>
        </a:p>
      </dgm:t>
    </dgm:pt>
    <dgm:pt modelId="{EFD69BA5-C232-4786-9283-14C78BAD1103}">
      <dgm:prSet phldrT="[Text]"/>
      <dgm:spPr/>
      <dgm:t>
        <a:bodyPr/>
        <a:lstStyle/>
        <a:p>
          <a:pPr algn="ctr"/>
          <a:r>
            <a:rPr lang="en-GB" b="1"/>
            <a:t>Membership/ County Chairs Forum</a:t>
          </a:r>
        </a:p>
      </dgm:t>
    </dgm:pt>
    <dgm:pt modelId="{EFC75F78-8313-4C23-A46C-825654E99C72}" type="parTrans" cxnId="{18090F3A-24E6-42E0-9D34-5A372792D9C6}">
      <dgm:prSet/>
      <dgm:spPr/>
      <dgm:t>
        <a:bodyPr/>
        <a:lstStyle/>
        <a:p>
          <a:endParaRPr lang="en-GB"/>
        </a:p>
      </dgm:t>
    </dgm:pt>
    <dgm:pt modelId="{576CE1F4-CC05-4362-A13E-4E013E4A24BE}" type="sibTrans" cxnId="{18090F3A-24E6-42E0-9D34-5A372792D9C6}">
      <dgm:prSet/>
      <dgm:spPr/>
      <dgm:t>
        <a:bodyPr/>
        <a:lstStyle/>
        <a:p>
          <a:endParaRPr lang="en-GB"/>
        </a:p>
      </dgm:t>
    </dgm:pt>
    <dgm:pt modelId="{741FD756-8C97-4E6F-AF76-B817BF1B3A81}">
      <dgm:prSet phldrT="[Text]"/>
      <dgm:spPr/>
      <dgm:t>
        <a:bodyPr/>
        <a:lstStyle/>
        <a:p>
          <a:r>
            <a:rPr lang="en-GB" b="1"/>
            <a:t>TSG Volunteer </a:t>
          </a:r>
        </a:p>
      </dgm:t>
    </dgm:pt>
    <dgm:pt modelId="{4A97C2D0-C96B-4E29-8405-69E545EB8B6E}" type="parTrans" cxnId="{B1D6B880-2D55-4009-9C02-0A213EA9A844}">
      <dgm:prSet/>
      <dgm:spPr/>
    </dgm:pt>
    <dgm:pt modelId="{36FA2ACA-35E1-4494-830B-DF4AE1C90AD8}" type="sibTrans" cxnId="{B1D6B880-2D55-4009-9C02-0A213EA9A844}">
      <dgm:prSet/>
      <dgm:spPr/>
    </dgm:pt>
    <dgm:pt modelId="{6A0DBFC8-8F6D-42A2-94B7-5CBC5CE51FF7}" type="pres">
      <dgm:prSet presAssocID="{331047CF-3E17-4183-A68C-6F0AEEA55C45}" presName="Name0" presStyleCnt="0">
        <dgm:presLayoutVars>
          <dgm:chPref val="1"/>
          <dgm:dir/>
          <dgm:animOne val="branch"/>
          <dgm:animLvl val="lvl"/>
          <dgm:resizeHandles/>
        </dgm:presLayoutVars>
      </dgm:prSet>
      <dgm:spPr/>
      <dgm:t>
        <a:bodyPr/>
        <a:lstStyle/>
        <a:p>
          <a:endParaRPr lang="en-GB"/>
        </a:p>
      </dgm:t>
    </dgm:pt>
    <dgm:pt modelId="{269FFA20-C3CB-4529-88D2-30E08FBD3040}" type="pres">
      <dgm:prSet presAssocID="{8C620B50-C3B0-45E2-9A0D-51099D6D4AE8}" presName="vertOne" presStyleCnt="0"/>
      <dgm:spPr/>
    </dgm:pt>
    <dgm:pt modelId="{A747303A-825E-4419-B4FE-37F77F0EA39A}" type="pres">
      <dgm:prSet presAssocID="{8C620B50-C3B0-45E2-9A0D-51099D6D4AE8}" presName="txOne" presStyleLbl="node0" presStyleIdx="0" presStyleCnt="2" custLinFactNeighborX="-41749" custLinFactNeighborY="13105">
        <dgm:presLayoutVars>
          <dgm:chPref val="3"/>
        </dgm:presLayoutVars>
      </dgm:prSet>
      <dgm:spPr/>
      <dgm:t>
        <a:bodyPr/>
        <a:lstStyle/>
        <a:p>
          <a:endParaRPr lang="en-GB"/>
        </a:p>
      </dgm:t>
    </dgm:pt>
    <dgm:pt modelId="{67F9F1E6-D72E-4820-B9F7-EA7615684D04}" type="pres">
      <dgm:prSet presAssocID="{8C620B50-C3B0-45E2-9A0D-51099D6D4AE8}" presName="parTransOne" presStyleCnt="0"/>
      <dgm:spPr/>
    </dgm:pt>
    <dgm:pt modelId="{7BA72098-1D2D-43D8-8D81-87480AE12EC5}" type="pres">
      <dgm:prSet presAssocID="{8C620B50-C3B0-45E2-9A0D-51099D6D4AE8}" presName="horzOne" presStyleCnt="0"/>
      <dgm:spPr/>
    </dgm:pt>
    <dgm:pt modelId="{7AB184D2-B0D6-4232-B5C6-B8FF351CC5E1}" type="pres">
      <dgm:prSet presAssocID="{672CAEDB-9653-491A-8C3E-727DC77C9ED0}" presName="vertTwo" presStyleCnt="0"/>
      <dgm:spPr/>
    </dgm:pt>
    <dgm:pt modelId="{27C6887D-1584-48C2-9BC4-AE4DCE6154A8}" type="pres">
      <dgm:prSet presAssocID="{672CAEDB-9653-491A-8C3E-727DC77C9ED0}" presName="txTwo" presStyleLbl="node2" presStyleIdx="0" presStyleCnt="8">
        <dgm:presLayoutVars>
          <dgm:chPref val="3"/>
        </dgm:presLayoutVars>
      </dgm:prSet>
      <dgm:spPr/>
      <dgm:t>
        <a:bodyPr/>
        <a:lstStyle/>
        <a:p>
          <a:endParaRPr lang="en-GB"/>
        </a:p>
      </dgm:t>
    </dgm:pt>
    <dgm:pt modelId="{E94511C3-29BD-4C0A-AE85-4C8BB04C6783}" type="pres">
      <dgm:prSet presAssocID="{672CAEDB-9653-491A-8C3E-727DC77C9ED0}" presName="horzTwo" presStyleCnt="0"/>
      <dgm:spPr/>
    </dgm:pt>
    <dgm:pt modelId="{57B45054-5971-4BFC-87A4-ECDCA2958D50}" type="pres">
      <dgm:prSet presAssocID="{0D6A53F5-DB79-403D-9F88-9D371363E067}" presName="sibSpaceTwo" presStyleCnt="0"/>
      <dgm:spPr/>
    </dgm:pt>
    <dgm:pt modelId="{790FE707-7117-4F32-A96F-829841FDAE55}" type="pres">
      <dgm:prSet presAssocID="{B7400340-5724-4F60-BD2B-5B011FB2BC1E}" presName="vertTwo" presStyleCnt="0"/>
      <dgm:spPr/>
    </dgm:pt>
    <dgm:pt modelId="{8FF6E477-1216-49AE-88EB-47B6D05151E6}" type="pres">
      <dgm:prSet presAssocID="{B7400340-5724-4F60-BD2B-5B011FB2BC1E}" presName="txTwo" presStyleLbl="node2" presStyleIdx="1" presStyleCnt="8">
        <dgm:presLayoutVars>
          <dgm:chPref val="3"/>
        </dgm:presLayoutVars>
      </dgm:prSet>
      <dgm:spPr/>
      <dgm:t>
        <a:bodyPr/>
        <a:lstStyle/>
        <a:p>
          <a:endParaRPr lang="en-GB"/>
        </a:p>
      </dgm:t>
    </dgm:pt>
    <dgm:pt modelId="{7A406B5D-3657-4804-AF72-2B207C94F86A}" type="pres">
      <dgm:prSet presAssocID="{B7400340-5724-4F60-BD2B-5B011FB2BC1E}" presName="horzTwo" presStyleCnt="0"/>
      <dgm:spPr/>
    </dgm:pt>
    <dgm:pt modelId="{28728904-63E6-4256-9FBA-72BF78B64672}" type="pres">
      <dgm:prSet presAssocID="{A6BC6B09-C215-4B06-B9E3-DFD148A75DE9}" presName="sibSpaceTwo" presStyleCnt="0"/>
      <dgm:spPr/>
    </dgm:pt>
    <dgm:pt modelId="{FCAFB125-1B1F-480D-A2DA-3A752BB5CDC3}" type="pres">
      <dgm:prSet presAssocID="{A25B8DA8-E17B-4694-B38C-2CB34E20EC45}" presName="vertTwo" presStyleCnt="0"/>
      <dgm:spPr/>
    </dgm:pt>
    <dgm:pt modelId="{3A45C7E7-46D4-4866-805F-E68471A63736}" type="pres">
      <dgm:prSet presAssocID="{A25B8DA8-E17B-4694-B38C-2CB34E20EC45}" presName="txTwo" presStyleLbl="node2" presStyleIdx="2" presStyleCnt="8">
        <dgm:presLayoutVars>
          <dgm:chPref val="3"/>
        </dgm:presLayoutVars>
      </dgm:prSet>
      <dgm:spPr/>
      <dgm:t>
        <a:bodyPr/>
        <a:lstStyle/>
        <a:p>
          <a:endParaRPr lang="en-GB"/>
        </a:p>
      </dgm:t>
    </dgm:pt>
    <dgm:pt modelId="{405C7737-025B-4D8D-8C1E-746D17A776DA}" type="pres">
      <dgm:prSet presAssocID="{A25B8DA8-E17B-4694-B38C-2CB34E20EC45}" presName="horzTwo" presStyleCnt="0"/>
      <dgm:spPr/>
    </dgm:pt>
    <dgm:pt modelId="{5C72029F-F2DC-478C-A2FF-026D9421D155}" type="pres">
      <dgm:prSet presAssocID="{C263A7FB-AC6C-4FF1-80B0-FF3E35C7416D}" presName="sibSpaceTwo" presStyleCnt="0"/>
      <dgm:spPr/>
    </dgm:pt>
    <dgm:pt modelId="{ABC832D6-E19D-4F82-9455-BE17973A1BCE}" type="pres">
      <dgm:prSet presAssocID="{45D05DCB-093F-4B6E-A6DA-95901D482B56}" presName="vertTwo" presStyleCnt="0"/>
      <dgm:spPr/>
    </dgm:pt>
    <dgm:pt modelId="{CB4EC947-7E16-4BCE-A84A-906DAD270FB4}" type="pres">
      <dgm:prSet presAssocID="{45D05DCB-093F-4B6E-A6DA-95901D482B56}" presName="txTwo" presStyleLbl="node2" presStyleIdx="3" presStyleCnt="8">
        <dgm:presLayoutVars>
          <dgm:chPref val="3"/>
        </dgm:presLayoutVars>
      </dgm:prSet>
      <dgm:spPr/>
      <dgm:t>
        <a:bodyPr/>
        <a:lstStyle/>
        <a:p>
          <a:endParaRPr lang="en-GB"/>
        </a:p>
      </dgm:t>
    </dgm:pt>
    <dgm:pt modelId="{F815BF83-B7A1-4BD0-84E0-997C22CCD6F9}" type="pres">
      <dgm:prSet presAssocID="{45D05DCB-093F-4B6E-A6DA-95901D482B56}" presName="horzTwo" presStyleCnt="0"/>
      <dgm:spPr/>
    </dgm:pt>
    <dgm:pt modelId="{72A6254D-E815-4F9B-9818-B330D7D4D4FB}" type="pres">
      <dgm:prSet presAssocID="{52659519-EAC7-4FF9-8C2A-00A6E447E58E}" presName="sibSpaceTwo" presStyleCnt="0"/>
      <dgm:spPr/>
    </dgm:pt>
    <dgm:pt modelId="{1C5CA95C-D1CE-4A06-A864-2EA7D1E05CC0}" type="pres">
      <dgm:prSet presAssocID="{88623F99-1134-4571-9061-B7723A031D56}" presName="vertTwo" presStyleCnt="0"/>
      <dgm:spPr/>
    </dgm:pt>
    <dgm:pt modelId="{680F3475-031A-4ED1-9C5B-5C66C291ECA3}" type="pres">
      <dgm:prSet presAssocID="{88623F99-1134-4571-9061-B7723A031D56}" presName="txTwo" presStyleLbl="node2" presStyleIdx="4" presStyleCnt="8">
        <dgm:presLayoutVars>
          <dgm:chPref val="3"/>
        </dgm:presLayoutVars>
      </dgm:prSet>
      <dgm:spPr/>
      <dgm:t>
        <a:bodyPr/>
        <a:lstStyle/>
        <a:p>
          <a:endParaRPr lang="en-GB"/>
        </a:p>
      </dgm:t>
    </dgm:pt>
    <dgm:pt modelId="{866908EB-AF79-4F86-B35D-0A27B0C3F3FA}" type="pres">
      <dgm:prSet presAssocID="{88623F99-1134-4571-9061-B7723A031D56}" presName="horzTwo" presStyleCnt="0"/>
      <dgm:spPr/>
    </dgm:pt>
    <dgm:pt modelId="{2CEDFFFC-BB0D-4B67-8117-B01A21B81330}" type="pres">
      <dgm:prSet presAssocID="{E5E19388-F122-499F-B5AC-83C3A4167474}" presName="sibSpaceTwo" presStyleCnt="0"/>
      <dgm:spPr/>
    </dgm:pt>
    <dgm:pt modelId="{034EB100-9FFD-4CC6-9A1A-FF180964C535}" type="pres">
      <dgm:prSet presAssocID="{1E37F942-ED2D-4924-97F3-97F7AABBCEB4}" presName="vertTwo" presStyleCnt="0"/>
      <dgm:spPr/>
    </dgm:pt>
    <dgm:pt modelId="{618C6D23-FCF1-4E49-AC2F-545D92B854ED}" type="pres">
      <dgm:prSet presAssocID="{1E37F942-ED2D-4924-97F3-97F7AABBCEB4}" presName="txTwo" presStyleLbl="node2" presStyleIdx="5" presStyleCnt="8">
        <dgm:presLayoutVars>
          <dgm:chPref val="3"/>
        </dgm:presLayoutVars>
      </dgm:prSet>
      <dgm:spPr/>
      <dgm:t>
        <a:bodyPr/>
        <a:lstStyle/>
        <a:p>
          <a:endParaRPr lang="en-GB"/>
        </a:p>
      </dgm:t>
    </dgm:pt>
    <dgm:pt modelId="{E8DF0178-EE06-4118-B7A0-638E6D63BBC9}" type="pres">
      <dgm:prSet presAssocID="{1E37F942-ED2D-4924-97F3-97F7AABBCEB4}" presName="horzTwo" presStyleCnt="0"/>
      <dgm:spPr/>
    </dgm:pt>
    <dgm:pt modelId="{BEBE0392-C579-4B20-92F4-9CB65BA6B42E}" type="pres">
      <dgm:prSet presAssocID="{F026664D-DD59-4BE7-A277-E300D285FBC1}" presName="sibSpaceTwo" presStyleCnt="0"/>
      <dgm:spPr/>
    </dgm:pt>
    <dgm:pt modelId="{6A1F96DB-1F18-4349-BC61-42612F7FB781}" type="pres">
      <dgm:prSet presAssocID="{741FD756-8C97-4E6F-AF76-B817BF1B3A81}" presName="vertTwo" presStyleCnt="0"/>
      <dgm:spPr/>
    </dgm:pt>
    <dgm:pt modelId="{99F24AC0-BE85-4546-A4AA-C2B4CDE7A1E5}" type="pres">
      <dgm:prSet presAssocID="{741FD756-8C97-4E6F-AF76-B817BF1B3A81}" presName="txTwo" presStyleLbl="node2" presStyleIdx="6" presStyleCnt="8">
        <dgm:presLayoutVars>
          <dgm:chPref val="3"/>
        </dgm:presLayoutVars>
      </dgm:prSet>
      <dgm:spPr/>
      <dgm:t>
        <a:bodyPr/>
        <a:lstStyle/>
        <a:p>
          <a:endParaRPr lang="en-GB"/>
        </a:p>
      </dgm:t>
    </dgm:pt>
    <dgm:pt modelId="{B40933B3-0997-4406-8CA0-8F55A2FC11CA}" type="pres">
      <dgm:prSet presAssocID="{741FD756-8C97-4E6F-AF76-B817BF1B3A81}" presName="horzTwo" presStyleCnt="0"/>
      <dgm:spPr/>
    </dgm:pt>
    <dgm:pt modelId="{F5E38413-4281-4B3C-9B87-BDFEF67E688A}" type="pres">
      <dgm:prSet presAssocID="{3394E3EC-A3C6-4383-A60B-C9AC58BC0F35}" presName="sibSpaceOne" presStyleCnt="0"/>
      <dgm:spPr/>
    </dgm:pt>
    <dgm:pt modelId="{A209AB0D-F84A-46FC-8ADA-82E60D36528E}" type="pres">
      <dgm:prSet presAssocID="{193DA293-5F5F-4097-A875-7F65314214B9}" presName="vertOne" presStyleCnt="0"/>
      <dgm:spPr/>
    </dgm:pt>
    <dgm:pt modelId="{98A51F04-26FD-4982-B9EF-C0DAF7886456}" type="pres">
      <dgm:prSet presAssocID="{193DA293-5F5F-4097-A875-7F65314214B9}" presName="txOne" presStyleLbl="node0" presStyleIdx="1" presStyleCnt="2">
        <dgm:presLayoutVars>
          <dgm:chPref val="3"/>
        </dgm:presLayoutVars>
      </dgm:prSet>
      <dgm:spPr/>
      <dgm:t>
        <a:bodyPr/>
        <a:lstStyle/>
        <a:p>
          <a:endParaRPr lang="en-GB"/>
        </a:p>
      </dgm:t>
    </dgm:pt>
    <dgm:pt modelId="{A0D0A172-0443-4848-8147-102E52DB72AA}" type="pres">
      <dgm:prSet presAssocID="{193DA293-5F5F-4097-A875-7F65314214B9}" presName="parTransOne" presStyleCnt="0"/>
      <dgm:spPr/>
    </dgm:pt>
    <dgm:pt modelId="{CBF9E7EC-4258-4784-A36D-E8915D32BB12}" type="pres">
      <dgm:prSet presAssocID="{193DA293-5F5F-4097-A875-7F65314214B9}" presName="horzOne" presStyleCnt="0"/>
      <dgm:spPr/>
    </dgm:pt>
    <dgm:pt modelId="{95AC7C31-EBB1-439B-89CE-B23A8E0D39A7}" type="pres">
      <dgm:prSet presAssocID="{EFD69BA5-C232-4786-9283-14C78BAD1103}" presName="vertTwo" presStyleCnt="0"/>
      <dgm:spPr/>
    </dgm:pt>
    <dgm:pt modelId="{F6566D98-38C6-4F0E-A9C5-6C67D27516B1}" type="pres">
      <dgm:prSet presAssocID="{EFD69BA5-C232-4786-9283-14C78BAD1103}" presName="txTwo" presStyleLbl="node2" presStyleIdx="7" presStyleCnt="8">
        <dgm:presLayoutVars>
          <dgm:chPref val="3"/>
        </dgm:presLayoutVars>
      </dgm:prSet>
      <dgm:spPr/>
      <dgm:t>
        <a:bodyPr/>
        <a:lstStyle/>
        <a:p>
          <a:endParaRPr lang="en-GB"/>
        </a:p>
      </dgm:t>
    </dgm:pt>
    <dgm:pt modelId="{334FD57C-489A-443D-AA9B-87500A347E90}" type="pres">
      <dgm:prSet presAssocID="{EFD69BA5-C232-4786-9283-14C78BAD1103}" presName="horzTwo" presStyleCnt="0"/>
      <dgm:spPr/>
    </dgm:pt>
  </dgm:ptLst>
  <dgm:cxnLst>
    <dgm:cxn modelId="{0970244F-148E-4FCE-9E52-231EA1C348E1}" type="presOf" srcId="{EFD69BA5-C232-4786-9283-14C78BAD1103}" destId="{F6566D98-38C6-4F0E-A9C5-6C67D27516B1}" srcOrd="0" destOrd="0" presId="urn:microsoft.com/office/officeart/2005/8/layout/hierarchy4"/>
    <dgm:cxn modelId="{522315C9-1F72-4A07-8757-ED45C5D82B1D}" type="presOf" srcId="{88623F99-1134-4571-9061-B7723A031D56}" destId="{680F3475-031A-4ED1-9C5B-5C66C291ECA3}" srcOrd="0" destOrd="0" presId="urn:microsoft.com/office/officeart/2005/8/layout/hierarchy4"/>
    <dgm:cxn modelId="{D146A873-1276-4F2C-8EAE-BBB2B9F44206}" type="presOf" srcId="{8C620B50-C3B0-45E2-9A0D-51099D6D4AE8}" destId="{A747303A-825E-4419-B4FE-37F77F0EA39A}" srcOrd="0" destOrd="0" presId="urn:microsoft.com/office/officeart/2005/8/layout/hierarchy4"/>
    <dgm:cxn modelId="{7B6C856B-04B4-4D83-9A65-ED8C2B777E29}" srcId="{8C620B50-C3B0-45E2-9A0D-51099D6D4AE8}" destId="{88623F99-1134-4571-9061-B7723A031D56}" srcOrd="4" destOrd="0" parTransId="{FDDCCF5D-8E61-4A4F-8338-FE0E179DC41B}" sibTransId="{E5E19388-F122-499F-B5AC-83C3A4167474}"/>
    <dgm:cxn modelId="{6F9A178E-316F-4848-9806-5AC955FB51E7}" type="presOf" srcId="{A25B8DA8-E17B-4694-B38C-2CB34E20EC45}" destId="{3A45C7E7-46D4-4866-805F-E68471A63736}" srcOrd="0" destOrd="0" presId="urn:microsoft.com/office/officeart/2005/8/layout/hierarchy4"/>
    <dgm:cxn modelId="{05E73D63-F1EA-42B5-B0AF-F44403AC8D9C}" type="presOf" srcId="{672CAEDB-9653-491A-8C3E-727DC77C9ED0}" destId="{27C6887D-1584-48C2-9BC4-AE4DCE6154A8}" srcOrd="0" destOrd="0" presId="urn:microsoft.com/office/officeart/2005/8/layout/hierarchy4"/>
    <dgm:cxn modelId="{3A37BD91-96F4-4B11-81EC-F3D0527B6A60}" type="presOf" srcId="{193DA293-5F5F-4097-A875-7F65314214B9}" destId="{98A51F04-26FD-4982-B9EF-C0DAF7886456}" srcOrd="0" destOrd="0" presId="urn:microsoft.com/office/officeart/2005/8/layout/hierarchy4"/>
    <dgm:cxn modelId="{417A46B8-BF76-4F50-9B28-B2F2FFC85E0F}" srcId="{331047CF-3E17-4183-A68C-6F0AEEA55C45}" destId="{193DA293-5F5F-4097-A875-7F65314214B9}" srcOrd="1" destOrd="0" parTransId="{AF81925D-C7E8-4158-A07B-425D60B396F5}" sibTransId="{696FCE1C-70E5-4262-B00A-4275B7BB9999}"/>
    <dgm:cxn modelId="{EEBDF5AE-8D27-4C3F-BE48-E42DE9778E5F}" type="presOf" srcId="{45D05DCB-093F-4B6E-A6DA-95901D482B56}" destId="{CB4EC947-7E16-4BCE-A84A-906DAD270FB4}" srcOrd="0" destOrd="0" presId="urn:microsoft.com/office/officeart/2005/8/layout/hierarchy4"/>
    <dgm:cxn modelId="{6D560E4E-D29D-4E33-A2A5-C3A818011C94}" type="presOf" srcId="{331047CF-3E17-4183-A68C-6F0AEEA55C45}" destId="{6A0DBFC8-8F6D-42A2-94B7-5CBC5CE51FF7}" srcOrd="0" destOrd="0" presId="urn:microsoft.com/office/officeart/2005/8/layout/hierarchy4"/>
    <dgm:cxn modelId="{776409A9-C724-4780-A8C1-BEC34ED30EB0}" type="presOf" srcId="{1E37F942-ED2D-4924-97F3-97F7AABBCEB4}" destId="{618C6D23-FCF1-4E49-AC2F-545D92B854ED}" srcOrd="0" destOrd="0" presId="urn:microsoft.com/office/officeart/2005/8/layout/hierarchy4"/>
    <dgm:cxn modelId="{28B74A09-D884-4DEE-8705-0DFDCEE4357A}" type="presOf" srcId="{741FD756-8C97-4E6F-AF76-B817BF1B3A81}" destId="{99F24AC0-BE85-4546-A4AA-C2B4CDE7A1E5}" srcOrd="0" destOrd="0" presId="urn:microsoft.com/office/officeart/2005/8/layout/hierarchy4"/>
    <dgm:cxn modelId="{47F8723C-A215-438D-A66E-6FDA675CA997}" srcId="{8C620B50-C3B0-45E2-9A0D-51099D6D4AE8}" destId="{672CAEDB-9653-491A-8C3E-727DC77C9ED0}" srcOrd="0" destOrd="0" parTransId="{CEF5B6DE-F6D1-4001-ACD6-0D2407B7C6A2}" sibTransId="{0D6A53F5-DB79-403D-9F88-9D371363E067}"/>
    <dgm:cxn modelId="{C4E5146C-AAF8-418A-BB38-EB093247ABF3}" srcId="{8C620B50-C3B0-45E2-9A0D-51099D6D4AE8}" destId="{45D05DCB-093F-4B6E-A6DA-95901D482B56}" srcOrd="3" destOrd="0" parTransId="{A84EDAEC-45A2-4046-8149-2EA233EB19EE}" sibTransId="{52659519-EAC7-4FF9-8C2A-00A6E447E58E}"/>
    <dgm:cxn modelId="{54148AF4-328D-4BA0-AFFA-A5DE74716055}" srcId="{331047CF-3E17-4183-A68C-6F0AEEA55C45}" destId="{8C620B50-C3B0-45E2-9A0D-51099D6D4AE8}" srcOrd="0" destOrd="0" parTransId="{F5717F58-10B5-418C-8676-3253D7E35242}" sibTransId="{3394E3EC-A3C6-4383-A60B-C9AC58BC0F35}"/>
    <dgm:cxn modelId="{D3E2CAE6-373F-4AE2-9272-BC7515ABD4AD}" srcId="{8C620B50-C3B0-45E2-9A0D-51099D6D4AE8}" destId="{A25B8DA8-E17B-4694-B38C-2CB34E20EC45}" srcOrd="2" destOrd="0" parTransId="{9D132384-9091-43E9-8821-BD466BE1A81D}" sibTransId="{C263A7FB-AC6C-4FF1-80B0-FF3E35C7416D}"/>
    <dgm:cxn modelId="{BE6FCC0D-4A53-4C64-9535-2C8DF531A4D8}" srcId="{8C620B50-C3B0-45E2-9A0D-51099D6D4AE8}" destId="{B7400340-5724-4F60-BD2B-5B011FB2BC1E}" srcOrd="1" destOrd="0" parTransId="{6B55411E-3281-4E4E-BB5C-C30FA397F1D8}" sibTransId="{A6BC6B09-C215-4B06-B9E3-DFD148A75DE9}"/>
    <dgm:cxn modelId="{1B997443-659F-45D2-8DCB-E308ED77CD5F}" srcId="{8C620B50-C3B0-45E2-9A0D-51099D6D4AE8}" destId="{1E37F942-ED2D-4924-97F3-97F7AABBCEB4}" srcOrd="5" destOrd="0" parTransId="{D8C89BCF-20DC-4CFC-A155-72DA0F2CE9B5}" sibTransId="{F026664D-DD59-4BE7-A277-E300D285FBC1}"/>
    <dgm:cxn modelId="{83FC3B63-7C62-4086-AFE8-93475DD025E6}" type="presOf" srcId="{B7400340-5724-4F60-BD2B-5B011FB2BC1E}" destId="{8FF6E477-1216-49AE-88EB-47B6D05151E6}" srcOrd="0" destOrd="0" presId="urn:microsoft.com/office/officeart/2005/8/layout/hierarchy4"/>
    <dgm:cxn modelId="{B1D6B880-2D55-4009-9C02-0A213EA9A844}" srcId="{8C620B50-C3B0-45E2-9A0D-51099D6D4AE8}" destId="{741FD756-8C97-4E6F-AF76-B817BF1B3A81}" srcOrd="6" destOrd="0" parTransId="{4A97C2D0-C96B-4E29-8405-69E545EB8B6E}" sibTransId="{36FA2ACA-35E1-4494-830B-DF4AE1C90AD8}"/>
    <dgm:cxn modelId="{18090F3A-24E6-42E0-9D34-5A372792D9C6}" srcId="{193DA293-5F5F-4097-A875-7F65314214B9}" destId="{EFD69BA5-C232-4786-9283-14C78BAD1103}" srcOrd="0" destOrd="0" parTransId="{EFC75F78-8313-4C23-A46C-825654E99C72}" sibTransId="{576CE1F4-CC05-4362-A13E-4E013E4A24BE}"/>
    <dgm:cxn modelId="{01589A49-DBCC-437F-927E-DDE1CBB9F522}" type="presParOf" srcId="{6A0DBFC8-8F6D-42A2-94B7-5CBC5CE51FF7}" destId="{269FFA20-C3CB-4529-88D2-30E08FBD3040}" srcOrd="0" destOrd="0" presId="urn:microsoft.com/office/officeart/2005/8/layout/hierarchy4"/>
    <dgm:cxn modelId="{BCADF1E2-05E3-46D5-91A8-22FF77CD6D66}" type="presParOf" srcId="{269FFA20-C3CB-4529-88D2-30E08FBD3040}" destId="{A747303A-825E-4419-B4FE-37F77F0EA39A}" srcOrd="0" destOrd="0" presId="urn:microsoft.com/office/officeart/2005/8/layout/hierarchy4"/>
    <dgm:cxn modelId="{5CDA0694-CA94-4A55-B78B-BA02B3601855}" type="presParOf" srcId="{269FFA20-C3CB-4529-88D2-30E08FBD3040}" destId="{67F9F1E6-D72E-4820-B9F7-EA7615684D04}" srcOrd="1" destOrd="0" presId="urn:microsoft.com/office/officeart/2005/8/layout/hierarchy4"/>
    <dgm:cxn modelId="{9D071EE9-3186-428C-B9F8-12A3C3E69047}" type="presParOf" srcId="{269FFA20-C3CB-4529-88D2-30E08FBD3040}" destId="{7BA72098-1D2D-43D8-8D81-87480AE12EC5}" srcOrd="2" destOrd="0" presId="urn:microsoft.com/office/officeart/2005/8/layout/hierarchy4"/>
    <dgm:cxn modelId="{0AC8B463-45C8-4188-A5C5-88457C814865}" type="presParOf" srcId="{7BA72098-1D2D-43D8-8D81-87480AE12EC5}" destId="{7AB184D2-B0D6-4232-B5C6-B8FF351CC5E1}" srcOrd="0" destOrd="0" presId="urn:microsoft.com/office/officeart/2005/8/layout/hierarchy4"/>
    <dgm:cxn modelId="{6A60C3BA-EE0F-47F9-9414-8DD338265B91}" type="presParOf" srcId="{7AB184D2-B0D6-4232-B5C6-B8FF351CC5E1}" destId="{27C6887D-1584-48C2-9BC4-AE4DCE6154A8}" srcOrd="0" destOrd="0" presId="urn:microsoft.com/office/officeart/2005/8/layout/hierarchy4"/>
    <dgm:cxn modelId="{C5C30D32-8B62-4C48-99A4-91F7E9783A8E}" type="presParOf" srcId="{7AB184D2-B0D6-4232-B5C6-B8FF351CC5E1}" destId="{E94511C3-29BD-4C0A-AE85-4C8BB04C6783}" srcOrd="1" destOrd="0" presId="urn:microsoft.com/office/officeart/2005/8/layout/hierarchy4"/>
    <dgm:cxn modelId="{D8DC0ACF-4056-47B8-AE07-5ABDA729C3AA}" type="presParOf" srcId="{7BA72098-1D2D-43D8-8D81-87480AE12EC5}" destId="{57B45054-5971-4BFC-87A4-ECDCA2958D50}" srcOrd="1" destOrd="0" presId="urn:microsoft.com/office/officeart/2005/8/layout/hierarchy4"/>
    <dgm:cxn modelId="{FE248725-9871-4D81-928E-60B64F882B6F}" type="presParOf" srcId="{7BA72098-1D2D-43D8-8D81-87480AE12EC5}" destId="{790FE707-7117-4F32-A96F-829841FDAE55}" srcOrd="2" destOrd="0" presId="urn:microsoft.com/office/officeart/2005/8/layout/hierarchy4"/>
    <dgm:cxn modelId="{3C2CD935-546F-4363-BC03-3C15015AE9A1}" type="presParOf" srcId="{790FE707-7117-4F32-A96F-829841FDAE55}" destId="{8FF6E477-1216-49AE-88EB-47B6D05151E6}" srcOrd="0" destOrd="0" presId="urn:microsoft.com/office/officeart/2005/8/layout/hierarchy4"/>
    <dgm:cxn modelId="{EA474B8B-D64F-44EB-9DC8-00C8EA6239C2}" type="presParOf" srcId="{790FE707-7117-4F32-A96F-829841FDAE55}" destId="{7A406B5D-3657-4804-AF72-2B207C94F86A}" srcOrd="1" destOrd="0" presId="urn:microsoft.com/office/officeart/2005/8/layout/hierarchy4"/>
    <dgm:cxn modelId="{A8BF7041-BCE9-4C38-8666-5CDC55A426AB}" type="presParOf" srcId="{7BA72098-1D2D-43D8-8D81-87480AE12EC5}" destId="{28728904-63E6-4256-9FBA-72BF78B64672}" srcOrd="3" destOrd="0" presId="urn:microsoft.com/office/officeart/2005/8/layout/hierarchy4"/>
    <dgm:cxn modelId="{3A007D67-F15F-4213-A4EB-4B05AD3DE77E}" type="presParOf" srcId="{7BA72098-1D2D-43D8-8D81-87480AE12EC5}" destId="{FCAFB125-1B1F-480D-A2DA-3A752BB5CDC3}" srcOrd="4" destOrd="0" presId="urn:microsoft.com/office/officeart/2005/8/layout/hierarchy4"/>
    <dgm:cxn modelId="{E4DA6314-C3C4-4E8B-917E-FA650D84B32E}" type="presParOf" srcId="{FCAFB125-1B1F-480D-A2DA-3A752BB5CDC3}" destId="{3A45C7E7-46D4-4866-805F-E68471A63736}" srcOrd="0" destOrd="0" presId="urn:microsoft.com/office/officeart/2005/8/layout/hierarchy4"/>
    <dgm:cxn modelId="{3F415339-C82B-4FB2-9E74-09AB9489192B}" type="presParOf" srcId="{FCAFB125-1B1F-480D-A2DA-3A752BB5CDC3}" destId="{405C7737-025B-4D8D-8C1E-746D17A776DA}" srcOrd="1" destOrd="0" presId="urn:microsoft.com/office/officeart/2005/8/layout/hierarchy4"/>
    <dgm:cxn modelId="{EDBBF8AC-1AF2-47F1-A27F-4BAAD45C66C1}" type="presParOf" srcId="{7BA72098-1D2D-43D8-8D81-87480AE12EC5}" destId="{5C72029F-F2DC-478C-A2FF-026D9421D155}" srcOrd="5" destOrd="0" presId="urn:microsoft.com/office/officeart/2005/8/layout/hierarchy4"/>
    <dgm:cxn modelId="{54698E52-D510-4321-9C24-F7CC12242942}" type="presParOf" srcId="{7BA72098-1D2D-43D8-8D81-87480AE12EC5}" destId="{ABC832D6-E19D-4F82-9455-BE17973A1BCE}" srcOrd="6" destOrd="0" presId="urn:microsoft.com/office/officeart/2005/8/layout/hierarchy4"/>
    <dgm:cxn modelId="{4DA1B29D-9557-47C2-B446-347AD1D9173D}" type="presParOf" srcId="{ABC832D6-E19D-4F82-9455-BE17973A1BCE}" destId="{CB4EC947-7E16-4BCE-A84A-906DAD270FB4}" srcOrd="0" destOrd="0" presId="urn:microsoft.com/office/officeart/2005/8/layout/hierarchy4"/>
    <dgm:cxn modelId="{5B249610-4978-4D11-9A5A-99F634D39EF9}" type="presParOf" srcId="{ABC832D6-E19D-4F82-9455-BE17973A1BCE}" destId="{F815BF83-B7A1-4BD0-84E0-997C22CCD6F9}" srcOrd="1" destOrd="0" presId="urn:microsoft.com/office/officeart/2005/8/layout/hierarchy4"/>
    <dgm:cxn modelId="{D03747BF-84AE-4816-B8B2-6F18B8E5AC88}" type="presParOf" srcId="{7BA72098-1D2D-43D8-8D81-87480AE12EC5}" destId="{72A6254D-E815-4F9B-9818-B330D7D4D4FB}" srcOrd="7" destOrd="0" presId="urn:microsoft.com/office/officeart/2005/8/layout/hierarchy4"/>
    <dgm:cxn modelId="{F36D7CD9-0CDF-4D95-883D-B06531D44CBE}" type="presParOf" srcId="{7BA72098-1D2D-43D8-8D81-87480AE12EC5}" destId="{1C5CA95C-D1CE-4A06-A864-2EA7D1E05CC0}" srcOrd="8" destOrd="0" presId="urn:microsoft.com/office/officeart/2005/8/layout/hierarchy4"/>
    <dgm:cxn modelId="{6DDC33D5-1B56-4FCC-B21A-3AE3E9170628}" type="presParOf" srcId="{1C5CA95C-D1CE-4A06-A864-2EA7D1E05CC0}" destId="{680F3475-031A-4ED1-9C5B-5C66C291ECA3}" srcOrd="0" destOrd="0" presId="urn:microsoft.com/office/officeart/2005/8/layout/hierarchy4"/>
    <dgm:cxn modelId="{7E8E0E04-664B-4469-A8A5-B2924A23463A}" type="presParOf" srcId="{1C5CA95C-D1CE-4A06-A864-2EA7D1E05CC0}" destId="{866908EB-AF79-4F86-B35D-0A27B0C3F3FA}" srcOrd="1" destOrd="0" presId="urn:microsoft.com/office/officeart/2005/8/layout/hierarchy4"/>
    <dgm:cxn modelId="{CBD09342-D39F-4DF7-A926-E2837B9AEA39}" type="presParOf" srcId="{7BA72098-1D2D-43D8-8D81-87480AE12EC5}" destId="{2CEDFFFC-BB0D-4B67-8117-B01A21B81330}" srcOrd="9" destOrd="0" presId="urn:microsoft.com/office/officeart/2005/8/layout/hierarchy4"/>
    <dgm:cxn modelId="{4B11167E-92CE-497C-8DBB-0DBC6488BF8F}" type="presParOf" srcId="{7BA72098-1D2D-43D8-8D81-87480AE12EC5}" destId="{034EB100-9FFD-4CC6-9A1A-FF180964C535}" srcOrd="10" destOrd="0" presId="urn:microsoft.com/office/officeart/2005/8/layout/hierarchy4"/>
    <dgm:cxn modelId="{42529017-1C9C-4224-85BB-FA563EAD38EF}" type="presParOf" srcId="{034EB100-9FFD-4CC6-9A1A-FF180964C535}" destId="{618C6D23-FCF1-4E49-AC2F-545D92B854ED}" srcOrd="0" destOrd="0" presId="urn:microsoft.com/office/officeart/2005/8/layout/hierarchy4"/>
    <dgm:cxn modelId="{339202FC-22AC-451B-9864-B528CAFE83F4}" type="presParOf" srcId="{034EB100-9FFD-4CC6-9A1A-FF180964C535}" destId="{E8DF0178-EE06-4118-B7A0-638E6D63BBC9}" srcOrd="1" destOrd="0" presId="urn:microsoft.com/office/officeart/2005/8/layout/hierarchy4"/>
    <dgm:cxn modelId="{08AAFB68-8B7A-43F2-9F59-081801C6A15C}" type="presParOf" srcId="{7BA72098-1D2D-43D8-8D81-87480AE12EC5}" destId="{BEBE0392-C579-4B20-92F4-9CB65BA6B42E}" srcOrd="11" destOrd="0" presId="urn:microsoft.com/office/officeart/2005/8/layout/hierarchy4"/>
    <dgm:cxn modelId="{DF9B35E8-26C7-482A-9522-BBE0D55399DB}" type="presParOf" srcId="{7BA72098-1D2D-43D8-8D81-87480AE12EC5}" destId="{6A1F96DB-1F18-4349-BC61-42612F7FB781}" srcOrd="12" destOrd="0" presId="urn:microsoft.com/office/officeart/2005/8/layout/hierarchy4"/>
    <dgm:cxn modelId="{ED7E02C6-0D73-4EC4-9129-711C767E1C4B}" type="presParOf" srcId="{6A1F96DB-1F18-4349-BC61-42612F7FB781}" destId="{99F24AC0-BE85-4546-A4AA-C2B4CDE7A1E5}" srcOrd="0" destOrd="0" presId="urn:microsoft.com/office/officeart/2005/8/layout/hierarchy4"/>
    <dgm:cxn modelId="{7F4E359A-F362-46B3-8782-B54BAF9643A5}" type="presParOf" srcId="{6A1F96DB-1F18-4349-BC61-42612F7FB781}" destId="{B40933B3-0997-4406-8CA0-8F55A2FC11CA}" srcOrd="1" destOrd="0" presId="urn:microsoft.com/office/officeart/2005/8/layout/hierarchy4"/>
    <dgm:cxn modelId="{F61E0F7F-7AA6-4BF9-8DF5-82C281F97045}" type="presParOf" srcId="{6A0DBFC8-8F6D-42A2-94B7-5CBC5CE51FF7}" destId="{F5E38413-4281-4B3C-9B87-BDFEF67E688A}" srcOrd="1" destOrd="0" presId="urn:microsoft.com/office/officeart/2005/8/layout/hierarchy4"/>
    <dgm:cxn modelId="{EAD911EC-6C0D-4A50-B4B8-EACD7CAB736E}" type="presParOf" srcId="{6A0DBFC8-8F6D-42A2-94B7-5CBC5CE51FF7}" destId="{A209AB0D-F84A-46FC-8ADA-82E60D36528E}" srcOrd="2" destOrd="0" presId="urn:microsoft.com/office/officeart/2005/8/layout/hierarchy4"/>
    <dgm:cxn modelId="{5222B5D6-EAFB-4619-A893-1B8D8C4FD35D}" type="presParOf" srcId="{A209AB0D-F84A-46FC-8ADA-82E60D36528E}" destId="{98A51F04-26FD-4982-B9EF-C0DAF7886456}" srcOrd="0" destOrd="0" presId="urn:microsoft.com/office/officeart/2005/8/layout/hierarchy4"/>
    <dgm:cxn modelId="{7B667C3F-82A0-43C1-8DD7-D108B3C66200}" type="presParOf" srcId="{A209AB0D-F84A-46FC-8ADA-82E60D36528E}" destId="{A0D0A172-0443-4848-8147-102E52DB72AA}" srcOrd="1" destOrd="0" presId="urn:microsoft.com/office/officeart/2005/8/layout/hierarchy4"/>
    <dgm:cxn modelId="{10AEFC79-D971-4337-9211-5E7DD869B4A5}" type="presParOf" srcId="{A209AB0D-F84A-46FC-8ADA-82E60D36528E}" destId="{CBF9E7EC-4258-4784-A36D-E8915D32BB12}" srcOrd="2" destOrd="0" presId="urn:microsoft.com/office/officeart/2005/8/layout/hierarchy4"/>
    <dgm:cxn modelId="{EAB306E4-F4AA-4BA2-BF18-78D14718D0DF}" type="presParOf" srcId="{CBF9E7EC-4258-4784-A36D-E8915D32BB12}" destId="{95AC7C31-EBB1-439B-89CE-B23A8E0D39A7}" srcOrd="0" destOrd="0" presId="urn:microsoft.com/office/officeart/2005/8/layout/hierarchy4"/>
    <dgm:cxn modelId="{979ADCF9-21E1-4C98-AE65-2E8BDE9736A4}" type="presParOf" srcId="{95AC7C31-EBB1-439B-89CE-B23A8E0D39A7}" destId="{F6566D98-38C6-4F0E-A9C5-6C67D27516B1}" srcOrd="0" destOrd="0" presId="urn:microsoft.com/office/officeart/2005/8/layout/hierarchy4"/>
    <dgm:cxn modelId="{69F2D9D9-F3AB-4745-B9C9-B59EDC6F8652}" type="presParOf" srcId="{95AC7C31-EBB1-439B-89CE-B23A8E0D39A7}" destId="{334FD57C-489A-443D-AA9B-87500A347E90}"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7303A-825E-4419-B4FE-37F77F0EA39A}">
      <dsp:nvSpPr>
        <dsp:cNvPr id="0" name=""/>
        <dsp:cNvSpPr/>
      </dsp:nvSpPr>
      <dsp:spPr>
        <a:xfrm>
          <a:off x="0" y="25330"/>
          <a:ext cx="5939435"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NE RMB </a:t>
          </a:r>
        </a:p>
      </dsp:txBody>
      <dsp:txXfrm>
        <a:off x="44168" y="69498"/>
        <a:ext cx="5851099" cy="1419664"/>
      </dsp:txXfrm>
    </dsp:sp>
    <dsp:sp modelId="{27C6887D-1584-48C2-9BC4-AE4DCE6154A8}">
      <dsp:nvSpPr>
        <dsp:cNvPr id="0" name=""/>
        <dsp:cNvSpPr/>
      </dsp:nvSpPr>
      <dsp:spPr>
        <a:xfrm>
          <a:off x="2361"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TSG Finance &amp; Business</a:t>
          </a:r>
        </a:p>
      </dsp:txBody>
      <dsp:txXfrm>
        <a:off x="25543" y="1714002"/>
        <a:ext cx="745138" cy="1461636"/>
      </dsp:txXfrm>
    </dsp:sp>
    <dsp:sp modelId="{8FF6E477-1216-49AE-88EB-47B6D05151E6}">
      <dsp:nvSpPr>
        <dsp:cNvPr id="0" name=""/>
        <dsp:cNvSpPr/>
      </dsp:nvSpPr>
      <dsp:spPr>
        <a:xfrm>
          <a:off x="860349"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TSG Officiating</a:t>
          </a:r>
        </a:p>
      </dsp:txBody>
      <dsp:txXfrm>
        <a:off x="883531" y="1714002"/>
        <a:ext cx="745138" cy="1461636"/>
      </dsp:txXfrm>
    </dsp:sp>
    <dsp:sp modelId="{3A45C7E7-46D4-4866-805F-E68471A63736}">
      <dsp:nvSpPr>
        <dsp:cNvPr id="0" name=""/>
        <dsp:cNvSpPr/>
      </dsp:nvSpPr>
      <dsp:spPr>
        <a:xfrm>
          <a:off x="1718338"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TSG Coaching </a:t>
          </a:r>
        </a:p>
      </dsp:txBody>
      <dsp:txXfrm>
        <a:off x="1741520" y="1714002"/>
        <a:ext cx="745138" cy="1461636"/>
      </dsp:txXfrm>
    </dsp:sp>
    <dsp:sp modelId="{CB4EC947-7E16-4BCE-A84A-906DAD270FB4}">
      <dsp:nvSpPr>
        <dsp:cNvPr id="0" name=""/>
        <dsp:cNvSpPr/>
      </dsp:nvSpPr>
      <dsp:spPr>
        <a:xfrm>
          <a:off x="2576327"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TSG Performance </a:t>
          </a:r>
        </a:p>
      </dsp:txBody>
      <dsp:txXfrm>
        <a:off x="2599509" y="1714002"/>
        <a:ext cx="745138" cy="1461636"/>
      </dsp:txXfrm>
    </dsp:sp>
    <dsp:sp modelId="{680F3475-031A-4ED1-9C5B-5C66C291ECA3}">
      <dsp:nvSpPr>
        <dsp:cNvPr id="0" name=""/>
        <dsp:cNvSpPr/>
      </dsp:nvSpPr>
      <dsp:spPr>
        <a:xfrm>
          <a:off x="3434316"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TSG Communication &amp; Marketing </a:t>
          </a:r>
        </a:p>
      </dsp:txBody>
      <dsp:txXfrm>
        <a:off x="3457498" y="1714002"/>
        <a:ext cx="745138" cy="1461636"/>
      </dsp:txXfrm>
    </dsp:sp>
    <dsp:sp modelId="{618C6D23-FCF1-4E49-AC2F-545D92B854ED}">
      <dsp:nvSpPr>
        <dsp:cNvPr id="0" name=""/>
        <dsp:cNvSpPr/>
      </dsp:nvSpPr>
      <dsp:spPr>
        <a:xfrm>
          <a:off x="4292305"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TSG Competition </a:t>
          </a:r>
        </a:p>
      </dsp:txBody>
      <dsp:txXfrm>
        <a:off x="4315487" y="1714002"/>
        <a:ext cx="745138" cy="1461636"/>
      </dsp:txXfrm>
    </dsp:sp>
    <dsp:sp modelId="{99F24AC0-BE85-4546-A4AA-C2B4CDE7A1E5}">
      <dsp:nvSpPr>
        <dsp:cNvPr id="0" name=""/>
        <dsp:cNvSpPr/>
      </dsp:nvSpPr>
      <dsp:spPr>
        <a:xfrm>
          <a:off x="5150294"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TSG Volunteer </a:t>
          </a:r>
        </a:p>
      </dsp:txBody>
      <dsp:txXfrm>
        <a:off x="5173476" y="1714002"/>
        <a:ext cx="745138" cy="1461636"/>
      </dsp:txXfrm>
    </dsp:sp>
    <dsp:sp modelId="{98A51F04-26FD-4982-B9EF-C0DAF7886456}">
      <dsp:nvSpPr>
        <dsp:cNvPr id="0" name=""/>
        <dsp:cNvSpPr/>
      </dsp:nvSpPr>
      <dsp:spPr>
        <a:xfrm>
          <a:off x="6074769" y="1578"/>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t>Chairperson, Treasurer</a:t>
          </a:r>
        </a:p>
      </dsp:txBody>
      <dsp:txXfrm>
        <a:off x="6097951" y="24760"/>
        <a:ext cx="745138" cy="1461636"/>
      </dsp:txXfrm>
    </dsp:sp>
    <dsp:sp modelId="{F6566D98-38C6-4F0E-A9C5-6C67D27516B1}">
      <dsp:nvSpPr>
        <dsp:cNvPr id="0" name=""/>
        <dsp:cNvSpPr/>
      </dsp:nvSpPr>
      <dsp:spPr>
        <a:xfrm>
          <a:off x="6074769" y="1690820"/>
          <a:ext cx="791502" cy="15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Membership/ County Chairs Forum</a:t>
          </a:r>
        </a:p>
      </dsp:txBody>
      <dsp:txXfrm>
        <a:off x="6097951" y="1714002"/>
        <a:ext cx="745138" cy="14616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D33B-C29B-404C-9C4E-5B5B6F03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JillLetter</Template>
  <TotalTime>1</TotalTime>
  <Pages>7</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Our Ref:    KA/SM/Document5</vt:lpstr>
    </vt:vector>
  </TitlesOfParts>
  <Company>TOSHIBA</Company>
  <LinksUpToDate>false</LinksUpToDate>
  <CharactersWithSpaces>7139</CharactersWithSpaces>
  <SharedDoc>false</SharedDoc>
  <HLinks>
    <vt:vector size="6" baseType="variant">
      <vt:variant>
        <vt:i4>6029325</vt:i4>
      </vt:variant>
      <vt:variant>
        <vt:i4>2</vt:i4>
      </vt:variant>
      <vt:variant>
        <vt:i4>0</vt:i4>
      </vt:variant>
      <vt:variant>
        <vt:i4>5</vt:i4>
      </vt:variant>
      <vt:variant>
        <vt:lpwstr>http://www.englandnetball.co.uk/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KA/SM/Document5</dc:title>
  <dc:creator>Jill Burman</dc:creator>
  <cp:lastModifiedBy>Rachel Barr</cp:lastModifiedBy>
  <cp:revision>3</cp:revision>
  <cp:lastPrinted>2015-06-09T09:48:00Z</cp:lastPrinted>
  <dcterms:created xsi:type="dcterms:W3CDTF">2018-08-14T17:12:00Z</dcterms:created>
  <dcterms:modified xsi:type="dcterms:W3CDTF">2018-08-15T11:15:00Z</dcterms:modified>
</cp:coreProperties>
</file>